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sigs" ContentType="application/vnd.openxmlformats-package.digital-signature-origin"/>
  <Default Extension="wmf" ContentType="image/x-wmf"/>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6B3A6" w14:textId="0A244940" w:rsidR="00FA47CC" w:rsidRPr="008C6C05" w:rsidRDefault="00DB10B5" w:rsidP="00487AAF">
      <w:pPr>
        <w:rPr>
          <w:rFonts w:cs="Arial"/>
          <w:szCs w:val="22"/>
        </w:rPr>
      </w:pPr>
      <w:r>
        <w:rPr>
          <w:rFonts w:cs="Arial"/>
          <w:color w:val="000000" w:themeColor="text1"/>
          <w:sz w:val="20"/>
          <w:szCs w:val="20"/>
        </w:rPr>
        <w:pict w14:anchorId="6902B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93.4pt;height:97.1pt">
            <v:imagedata r:id="rId12" o:title=""/>
            <o:lock v:ext="edit" ungrouping="t" rotation="t" cropping="t" verticies="t" text="t" grouping="t"/>
            <o:signatureline v:ext="edit" id="{9F0D3565-6A5A-4028-B506-FE78B75F0C06}" provid="{00000000-0000-0000-0000-000000000000}" o:suggestedsigner2="Sporządził" issignatureline="t"/>
          </v:shape>
        </w:pict>
      </w:r>
    </w:p>
    <w:p w14:paraId="4485092C" w14:textId="5AA2CC35" w:rsidR="00FA47CC" w:rsidRPr="008C6C05" w:rsidRDefault="00FA47CC" w:rsidP="00487AAF">
      <w:pPr>
        <w:rPr>
          <w:rFonts w:cs="Arial"/>
          <w:szCs w:val="22"/>
        </w:rPr>
      </w:pPr>
    </w:p>
    <w:p w14:paraId="3280EB4A" w14:textId="77777777" w:rsidR="00DC2C90" w:rsidRPr="008C6C05" w:rsidRDefault="00DC2C90" w:rsidP="00487AAF">
      <w:pPr>
        <w:rPr>
          <w:rFonts w:cs="Arial"/>
          <w:szCs w:val="22"/>
        </w:rPr>
      </w:pPr>
    </w:p>
    <w:p w14:paraId="0E9FF3E3" w14:textId="77777777" w:rsidR="00FA47CC" w:rsidRPr="008C6C05" w:rsidRDefault="00FA47CC" w:rsidP="00487AAF">
      <w:pPr>
        <w:rPr>
          <w:rFonts w:cs="Arial"/>
          <w:szCs w:val="22"/>
        </w:rPr>
      </w:pPr>
    </w:p>
    <w:p w14:paraId="0381C115" w14:textId="1A855B3B" w:rsidR="00FA47CC" w:rsidRPr="008C6C05" w:rsidRDefault="008B7709" w:rsidP="00FA47CC">
      <w:pPr>
        <w:rPr>
          <w:rFonts w:cs="Arial"/>
          <w:szCs w:val="22"/>
        </w:rPr>
      </w:pPr>
      <w:r w:rsidRPr="008C6C05">
        <w:rPr>
          <w:rFonts w:cs="Arial"/>
          <w:szCs w:val="22"/>
        </w:rPr>
        <w:t xml:space="preserve">Wałbrzych, dn. </w:t>
      </w:r>
      <w:r w:rsidR="0099107E" w:rsidRPr="008C6C05">
        <w:rPr>
          <w:rFonts w:cs="Arial"/>
          <w:szCs w:val="22"/>
        </w:rPr>
        <w:t>0</w:t>
      </w:r>
      <w:r w:rsidR="002C1A48" w:rsidRPr="008C6C05">
        <w:rPr>
          <w:rFonts w:cs="Arial"/>
          <w:szCs w:val="22"/>
        </w:rPr>
        <w:t>4</w:t>
      </w:r>
      <w:r w:rsidR="0099107E" w:rsidRPr="008C6C05">
        <w:rPr>
          <w:rFonts w:cs="Arial"/>
          <w:szCs w:val="22"/>
        </w:rPr>
        <w:t>.12</w:t>
      </w:r>
      <w:r w:rsidR="007A4B40" w:rsidRPr="008C6C05">
        <w:rPr>
          <w:rFonts w:cs="Arial"/>
          <w:szCs w:val="22"/>
        </w:rPr>
        <w:t>.202</w:t>
      </w:r>
      <w:r w:rsidR="0069383C" w:rsidRPr="008C6C05">
        <w:rPr>
          <w:rFonts w:cs="Arial"/>
          <w:szCs w:val="22"/>
        </w:rPr>
        <w:t>5</w:t>
      </w:r>
      <w:r w:rsidR="00FA47CC" w:rsidRPr="008C6C05">
        <w:rPr>
          <w:rFonts w:cs="Arial"/>
          <w:szCs w:val="22"/>
        </w:rPr>
        <w:t xml:space="preserve"> r.</w:t>
      </w:r>
    </w:p>
    <w:p w14:paraId="4CCE2D00" w14:textId="77777777" w:rsidR="00FA47CC" w:rsidRPr="008C6C05" w:rsidRDefault="00FA47CC" w:rsidP="00487AAF">
      <w:pPr>
        <w:rPr>
          <w:rFonts w:cs="Arial"/>
          <w:szCs w:val="22"/>
        </w:rPr>
      </w:pPr>
    </w:p>
    <w:p w14:paraId="23C93E2C" w14:textId="77777777" w:rsidR="00FA47CC" w:rsidRPr="008C6C05" w:rsidRDefault="00FA47CC" w:rsidP="00487AAF">
      <w:pPr>
        <w:rPr>
          <w:rFonts w:cs="Arial"/>
          <w:szCs w:val="22"/>
        </w:rPr>
      </w:pPr>
    </w:p>
    <w:p w14:paraId="6ECDDECF" w14:textId="77777777" w:rsidR="00FA47CC" w:rsidRPr="008C6C05" w:rsidRDefault="00FA47CC" w:rsidP="00487AAF">
      <w:pPr>
        <w:rPr>
          <w:rFonts w:cs="Arial"/>
          <w:szCs w:val="22"/>
        </w:rPr>
      </w:pPr>
    </w:p>
    <w:p w14:paraId="7807581C" w14:textId="252443D3" w:rsidR="00FA47CC" w:rsidRPr="008C6C05" w:rsidRDefault="00DB10B5" w:rsidP="00487AAF">
      <w:pPr>
        <w:rPr>
          <w:rFonts w:cs="Arial"/>
          <w:szCs w:val="22"/>
        </w:rPr>
      </w:pPr>
      <w:r>
        <w:rPr>
          <w:rFonts w:cs="Arial"/>
          <w:color w:val="000000" w:themeColor="text1"/>
          <w:sz w:val="20"/>
          <w:szCs w:val="20"/>
        </w:rPr>
        <w:pict w14:anchorId="661898B2">
          <v:shape id="_x0000_i1026" type="#_x0000_t75" alt="Wiersz podpisu, niepodpisane" style="width:190.05pt;height:97.1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5034AE9A" w14:textId="77777777" w:rsidR="00FA47CC" w:rsidRPr="008C6C05" w:rsidRDefault="00FA47CC" w:rsidP="00487AAF">
      <w:pPr>
        <w:rPr>
          <w:rFonts w:cs="Arial"/>
          <w:szCs w:val="22"/>
        </w:rPr>
      </w:pPr>
    </w:p>
    <w:p w14:paraId="24652CE9" w14:textId="77777777" w:rsidR="00F63C9E" w:rsidRPr="008C6C05" w:rsidRDefault="00F63C9E" w:rsidP="00FA47CC">
      <w:pPr>
        <w:rPr>
          <w:rFonts w:cs="Arial"/>
          <w:b/>
          <w:szCs w:val="22"/>
        </w:rPr>
      </w:pPr>
    </w:p>
    <w:p w14:paraId="0853BB95" w14:textId="77777777" w:rsidR="00F63C9E" w:rsidRPr="008C6C05" w:rsidRDefault="00F63C9E" w:rsidP="00FA47CC">
      <w:pPr>
        <w:rPr>
          <w:rFonts w:cs="Arial"/>
          <w:b/>
          <w:szCs w:val="22"/>
        </w:rPr>
      </w:pPr>
    </w:p>
    <w:p w14:paraId="38DC9C14" w14:textId="77777777" w:rsidR="00F63C9E" w:rsidRPr="008C6C05" w:rsidRDefault="00F63C9E" w:rsidP="00FA47CC">
      <w:pPr>
        <w:rPr>
          <w:rFonts w:cs="Arial"/>
          <w:b/>
          <w:szCs w:val="22"/>
        </w:rPr>
      </w:pPr>
    </w:p>
    <w:p w14:paraId="7B9CCAC8" w14:textId="5A2AD93B" w:rsidR="00FA47CC" w:rsidRPr="008C6C05" w:rsidRDefault="00FA47CC" w:rsidP="00FA47CC">
      <w:pPr>
        <w:rPr>
          <w:rFonts w:cs="Arial"/>
          <w:szCs w:val="22"/>
        </w:rPr>
      </w:pPr>
      <w:r w:rsidRPr="008C6C05">
        <w:rPr>
          <w:rFonts w:cs="Arial"/>
          <w:b/>
          <w:szCs w:val="22"/>
        </w:rPr>
        <w:t>Wykonawcy zaproszeni do złożenia oferty</w:t>
      </w:r>
    </w:p>
    <w:p w14:paraId="2222BB9A" w14:textId="692FB3FB" w:rsidR="00FA47CC" w:rsidRPr="008C6C05" w:rsidRDefault="00FA47CC" w:rsidP="00487AAF">
      <w:pPr>
        <w:rPr>
          <w:rFonts w:cs="Arial"/>
          <w:szCs w:val="22"/>
        </w:rPr>
      </w:pPr>
    </w:p>
    <w:p w14:paraId="679B03FB" w14:textId="77777777" w:rsidR="00C31452" w:rsidRPr="008C6C05" w:rsidRDefault="00C31452" w:rsidP="00487AAF">
      <w:pPr>
        <w:rPr>
          <w:rFonts w:cs="Arial"/>
          <w:szCs w:val="22"/>
        </w:rPr>
        <w:sectPr w:rsidR="00C31452" w:rsidRPr="008C6C05" w:rsidSect="0056277D">
          <w:headerReference w:type="even" r:id="rId14"/>
          <w:headerReference w:type="default" r:id="rId15"/>
          <w:footerReference w:type="even" r:id="rId16"/>
          <w:footerReference w:type="default" r:id="rId17"/>
          <w:headerReference w:type="first" r:id="rId18"/>
          <w:footerReference w:type="first" r:id="rId19"/>
          <w:pgSz w:w="11906" w:h="16838"/>
          <w:pgMar w:top="1079" w:right="1134" w:bottom="1134" w:left="1701" w:header="1079" w:footer="579" w:gutter="0"/>
          <w:cols w:num="2" w:space="709"/>
          <w:titlePg/>
          <w:docGrid w:linePitch="360"/>
        </w:sectPr>
      </w:pPr>
    </w:p>
    <w:p w14:paraId="418D2AE5" w14:textId="3DBEFBD0" w:rsidR="00684656" w:rsidRPr="008C6C05" w:rsidRDefault="00684656" w:rsidP="00FA47CC">
      <w:pPr>
        <w:rPr>
          <w:rFonts w:cs="Arial"/>
          <w:szCs w:val="22"/>
        </w:rPr>
      </w:pPr>
    </w:p>
    <w:p w14:paraId="7CED8573" w14:textId="4209AD9C" w:rsidR="00171B45" w:rsidRPr="008C6C05" w:rsidRDefault="005F0862" w:rsidP="008621CC">
      <w:pPr>
        <w:jc w:val="center"/>
        <w:rPr>
          <w:rFonts w:cs="Arial"/>
          <w:b/>
          <w:szCs w:val="22"/>
        </w:rPr>
      </w:pPr>
      <w:r w:rsidRPr="008C6C05">
        <w:rPr>
          <w:rFonts w:cs="Arial"/>
          <w:b/>
          <w:szCs w:val="22"/>
        </w:rPr>
        <w:t xml:space="preserve">ZAPROSZENIE DO </w:t>
      </w:r>
      <w:r w:rsidR="00CE0830" w:rsidRPr="008C6C05">
        <w:rPr>
          <w:rFonts w:cs="Arial"/>
          <w:b/>
          <w:szCs w:val="22"/>
        </w:rPr>
        <w:t>ZŁOŻENIA OFERTY</w:t>
      </w:r>
    </w:p>
    <w:p w14:paraId="12EE180F" w14:textId="77777777" w:rsidR="008621CC" w:rsidRPr="008C6C05" w:rsidRDefault="008621CC" w:rsidP="008621CC">
      <w:pPr>
        <w:jc w:val="center"/>
        <w:rPr>
          <w:rFonts w:cs="Arial"/>
          <w:szCs w:val="22"/>
        </w:rPr>
      </w:pPr>
    </w:p>
    <w:p w14:paraId="1CAD0162" w14:textId="137FEC24" w:rsidR="00A65122" w:rsidRPr="008C6C05" w:rsidRDefault="0011651E" w:rsidP="008621CC">
      <w:pPr>
        <w:spacing w:before="120" w:after="120"/>
        <w:jc w:val="both"/>
        <w:rPr>
          <w:rFonts w:cs="Arial"/>
          <w:szCs w:val="22"/>
        </w:rPr>
      </w:pPr>
      <w:r w:rsidRPr="008C6C05">
        <w:rPr>
          <w:rFonts w:cs="Arial"/>
          <w:szCs w:val="22"/>
        </w:rPr>
        <w:t xml:space="preserve">TAURON </w:t>
      </w:r>
      <w:r w:rsidR="00A77D2F" w:rsidRPr="008C6C05">
        <w:rPr>
          <w:rFonts w:cs="Arial"/>
          <w:szCs w:val="22"/>
        </w:rPr>
        <w:t>Dystrybucja</w:t>
      </w:r>
      <w:r w:rsidRPr="008C6C05">
        <w:rPr>
          <w:rFonts w:cs="Arial"/>
          <w:szCs w:val="22"/>
        </w:rPr>
        <w:t xml:space="preserve"> S.A. z siedzibą w </w:t>
      </w:r>
      <w:r w:rsidR="00A77D2F" w:rsidRPr="008C6C05">
        <w:rPr>
          <w:rFonts w:cs="Arial"/>
          <w:szCs w:val="22"/>
        </w:rPr>
        <w:t xml:space="preserve">Krakowie </w:t>
      </w:r>
      <w:r w:rsidRPr="008C6C05">
        <w:rPr>
          <w:rFonts w:cs="Arial"/>
          <w:szCs w:val="22"/>
        </w:rPr>
        <w:t xml:space="preserve">przy ul. </w:t>
      </w:r>
      <w:r w:rsidR="00A77D2F" w:rsidRPr="008C6C05">
        <w:rPr>
          <w:rFonts w:cs="Arial"/>
          <w:szCs w:val="22"/>
        </w:rPr>
        <w:t>Podgórskiej 25</w:t>
      </w:r>
      <w:r w:rsidR="00293898" w:rsidRPr="008C6C05">
        <w:rPr>
          <w:rFonts w:cs="Arial"/>
          <w:szCs w:val="22"/>
        </w:rPr>
        <w:t xml:space="preserve"> </w:t>
      </w:r>
      <w:r w:rsidR="00A77D2F" w:rsidRPr="008C6C05">
        <w:rPr>
          <w:rFonts w:cs="Arial"/>
          <w:szCs w:val="22"/>
        </w:rPr>
        <w:t>A</w:t>
      </w:r>
      <w:r w:rsidR="00AC7E51" w:rsidRPr="008C6C05">
        <w:rPr>
          <w:rFonts w:cs="Arial"/>
          <w:szCs w:val="22"/>
        </w:rPr>
        <w:t xml:space="preserve">, 31-035 Kraków, Oddział w </w:t>
      </w:r>
      <w:r w:rsidR="00F737BB" w:rsidRPr="008C6C05">
        <w:rPr>
          <w:rFonts w:cs="Arial"/>
          <w:szCs w:val="22"/>
        </w:rPr>
        <w:t>Wałbrzychu</w:t>
      </w:r>
      <w:r w:rsidRPr="008C6C05">
        <w:rPr>
          <w:rFonts w:cs="Arial"/>
          <w:szCs w:val="22"/>
        </w:rPr>
        <w:t xml:space="preserve"> zaprasza Państwa do </w:t>
      </w:r>
      <w:r w:rsidR="00A66B30" w:rsidRPr="008C6C05">
        <w:rPr>
          <w:rFonts w:cs="Arial"/>
          <w:szCs w:val="22"/>
        </w:rPr>
        <w:t>złożenia ofert</w:t>
      </w:r>
      <w:r w:rsidR="0059536C" w:rsidRPr="008C6C05">
        <w:rPr>
          <w:rFonts w:cs="Arial"/>
          <w:szCs w:val="22"/>
        </w:rPr>
        <w:t>y</w:t>
      </w:r>
      <w:r w:rsidR="00A66B30" w:rsidRPr="008C6C05">
        <w:rPr>
          <w:rFonts w:cs="Arial"/>
          <w:szCs w:val="22"/>
        </w:rPr>
        <w:t xml:space="preserve"> </w:t>
      </w:r>
      <w:r w:rsidRPr="008C6C05">
        <w:rPr>
          <w:rFonts w:cs="Arial"/>
          <w:szCs w:val="22"/>
        </w:rPr>
        <w:t>w postępowaniu pn:</w:t>
      </w:r>
    </w:p>
    <w:p w14:paraId="4A4DEFBA" w14:textId="15270660" w:rsidR="004F2596" w:rsidRPr="008C6C05" w:rsidRDefault="00014574" w:rsidP="00014574">
      <w:pPr>
        <w:spacing w:before="120" w:after="120"/>
        <w:rPr>
          <w:rFonts w:cs="Arial"/>
          <w:b/>
          <w:szCs w:val="22"/>
        </w:rPr>
      </w:pPr>
      <w:r w:rsidRPr="008C6C05">
        <w:rPr>
          <w:rFonts w:cs="Arial"/>
          <w:b/>
          <w:szCs w:val="22"/>
        </w:rPr>
        <w:t xml:space="preserve">„Dostawa </w:t>
      </w:r>
      <w:r w:rsidR="002C1A48" w:rsidRPr="008C6C05">
        <w:rPr>
          <w:rFonts w:cs="Arial"/>
          <w:b/>
          <w:szCs w:val="22"/>
        </w:rPr>
        <w:t>zawiesi</w:t>
      </w:r>
      <w:r w:rsidR="00FD7448" w:rsidRPr="008C6C05">
        <w:rPr>
          <w:rFonts w:cs="Arial"/>
          <w:b/>
          <w:szCs w:val="22"/>
        </w:rPr>
        <w:t xml:space="preserve"> dla TAURON Dystrybucja S.A. Oddział w Wałbrzychu.”</w:t>
      </w:r>
    </w:p>
    <w:p w14:paraId="5B05D839" w14:textId="04D1A72E" w:rsidR="00CE0830" w:rsidRPr="008C6C05" w:rsidRDefault="005F0862" w:rsidP="00CE0830">
      <w:pPr>
        <w:pStyle w:val="AK3"/>
        <w:numPr>
          <w:ilvl w:val="0"/>
          <w:numId w:val="0"/>
        </w:numPr>
        <w:rPr>
          <w:rFonts w:cs="Arial"/>
          <w:szCs w:val="22"/>
          <w:u w:val="single"/>
        </w:rPr>
      </w:pPr>
      <w:r w:rsidRPr="008C6C05">
        <w:rPr>
          <w:rFonts w:cs="Arial"/>
          <w:szCs w:val="22"/>
        </w:rPr>
        <w:t>Postępowanie prowadzone jest w języku polskim</w:t>
      </w:r>
      <w:r w:rsidRPr="008C6C05">
        <w:rPr>
          <w:rFonts w:eastAsiaTheme="minorHAnsi" w:cs="Arial"/>
          <w:sz w:val="20"/>
        </w:rPr>
        <w:t xml:space="preserve"> </w:t>
      </w:r>
      <w:r w:rsidRPr="008C6C05">
        <w:rPr>
          <w:rFonts w:cs="Arial"/>
          <w:szCs w:val="22"/>
        </w:rPr>
        <w:t xml:space="preserve">w formie elektronicznej za pośrednictwem Platformy Zakupowej Grupy TAURON dostępnej pod adresem </w:t>
      </w:r>
      <w:hyperlink r:id="rId20" w:history="1">
        <w:r w:rsidR="00715E6D" w:rsidRPr="008C6C05">
          <w:rPr>
            <w:rStyle w:val="Hipercze"/>
          </w:rPr>
          <w:t>https://swoz.tauron.pl/swoz2/</w:t>
        </w:r>
      </w:hyperlink>
      <w:r w:rsidR="00715E6D" w:rsidRPr="008C6C05">
        <w:t xml:space="preserve"> </w:t>
      </w:r>
    </w:p>
    <w:p w14:paraId="0179A4C7" w14:textId="35D58A3D" w:rsidR="005F0862" w:rsidRPr="008C6C05" w:rsidRDefault="00AC7E51" w:rsidP="00CE0830">
      <w:pPr>
        <w:pStyle w:val="AK3"/>
        <w:numPr>
          <w:ilvl w:val="0"/>
          <w:numId w:val="0"/>
        </w:numPr>
        <w:rPr>
          <w:rFonts w:cs="Arial"/>
          <w:szCs w:val="22"/>
        </w:rPr>
      </w:pPr>
      <w:r w:rsidRPr="008C6C05">
        <w:rPr>
          <w:rFonts w:cs="Arial"/>
          <w:szCs w:val="22"/>
        </w:rPr>
        <w:t>Ofertę należy złożyć</w:t>
      </w:r>
      <w:r w:rsidR="005F0862" w:rsidRPr="008C6C05">
        <w:rPr>
          <w:rFonts w:cs="Arial"/>
          <w:szCs w:val="22"/>
        </w:rPr>
        <w:t xml:space="preserve"> w terminie </w:t>
      </w:r>
      <w:r w:rsidR="00A44E54" w:rsidRPr="008C6C05">
        <w:rPr>
          <w:rFonts w:cs="Arial"/>
          <w:szCs w:val="22"/>
        </w:rPr>
        <w:t>określonym na Platformie Zakupowej Grupy TAURON</w:t>
      </w:r>
      <w:r w:rsidR="005F0862" w:rsidRPr="008C6C05">
        <w:rPr>
          <w:rFonts w:cs="Arial"/>
          <w:szCs w:val="22"/>
        </w:rPr>
        <w:t xml:space="preserve">  </w:t>
      </w:r>
      <w:r w:rsidRPr="008C6C05">
        <w:rPr>
          <w:rFonts w:cs="Arial"/>
          <w:szCs w:val="22"/>
        </w:rPr>
        <w:t xml:space="preserve">wraz z </w:t>
      </w:r>
      <w:r w:rsidR="005F0862" w:rsidRPr="008C6C05">
        <w:rPr>
          <w:rFonts w:cs="Arial"/>
          <w:szCs w:val="22"/>
        </w:rPr>
        <w:t>dokument</w:t>
      </w:r>
      <w:r w:rsidRPr="008C6C05">
        <w:rPr>
          <w:rFonts w:cs="Arial"/>
          <w:szCs w:val="22"/>
        </w:rPr>
        <w:t>ami</w:t>
      </w:r>
      <w:r w:rsidR="005F0862" w:rsidRPr="008C6C05">
        <w:rPr>
          <w:rFonts w:cs="Arial"/>
          <w:szCs w:val="22"/>
        </w:rPr>
        <w:t xml:space="preserve"> wyszczególniony</w:t>
      </w:r>
      <w:r w:rsidRPr="008C6C05">
        <w:rPr>
          <w:rFonts w:cs="Arial"/>
          <w:szCs w:val="22"/>
        </w:rPr>
        <w:t>mi w</w:t>
      </w:r>
      <w:r w:rsidR="005F0862" w:rsidRPr="008C6C05">
        <w:rPr>
          <w:rFonts w:cs="Arial"/>
          <w:szCs w:val="22"/>
        </w:rPr>
        <w:t xml:space="preserve"> </w:t>
      </w:r>
      <w:r w:rsidR="00CE0830" w:rsidRPr="008C6C05">
        <w:rPr>
          <w:rFonts w:cs="Arial"/>
          <w:szCs w:val="22"/>
        </w:rPr>
        <w:t>Z</w:t>
      </w:r>
      <w:r w:rsidR="005F0862" w:rsidRPr="008C6C05">
        <w:rPr>
          <w:rFonts w:cs="Arial"/>
          <w:szCs w:val="22"/>
        </w:rPr>
        <w:t>ałącznik</w:t>
      </w:r>
      <w:r w:rsidR="00CE0830" w:rsidRPr="008C6C05">
        <w:rPr>
          <w:rFonts w:cs="Arial"/>
          <w:szCs w:val="22"/>
        </w:rPr>
        <w:t>u nr 1</w:t>
      </w:r>
      <w:r w:rsidR="005F0862" w:rsidRPr="008C6C05">
        <w:rPr>
          <w:rFonts w:cs="Arial"/>
          <w:szCs w:val="22"/>
        </w:rPr>
        <w:t xml:space="preserve"> do niniejszego zaproszenia.</w:t>
      </w:r>
    </w:p>
    <w:p w14:paraId="32B3198C" w14:textId="2836D096" w:rsidR="005F0862" w:rsidRPr="008C6C05" w:rsidRDefault="005F0862" w:rsidP="005F0862">
      <w:pPr>
        <w:spacing w:before="120"/>
        <w:jc w:val="both"/>
        <w:rPr>
          <w:rFonts w:cs="Arial"/>
          <w:szCs w:val="22"/>
        </w:rPr>
      </w:pPr>
      <w:r w:rsidRPr="008C6C05">
        <w:rPr>
          <w:rFonts w:cs="Arial"/>
          <w:szCs w:val="22"/>
        </w:rPr>
        <w:t xml:space="preserve">Opis przedmiotu zamówienia oraz zasady jego realizacji przedstawia </w:t>
      </w:r>
      <w:r w:rsidR="00F737BB" w:rsidRPr="008C6C05">
        <w:rPr>
          <w:rFonts w:cs="Arial"/>
          <w:szCs w:val="22"/>
        </w:rPr>
        <w:t>Formularz ofertowy</w:t>
      </w:r>
      <w:r w:rsidRPr="008C6C05">
        <w:rPr>
          <w:rFonts w:cs="Arial"/>
          <w:szCs w:val="22"/>
        </w:rPr>
        <w:t>.</w:t>
      </w:r>
    </w:p>
    <w:p w14:paraId="1468454E" w14:textId="77777777" w:rsidR="00E7220A" w:rsidRPr="008C6C05" w:rsidRDefault="00E7220A" w:rsidP="00487AAF">
      <w:pPr>
        <w:jc w:val="both"/>
        <w:rPr>
          <w:rFonts w:cs="Arial"/>
          <w:szCs w:val="22"/>
        </w:rPr>
      </w:pPr>
    </w:p>
    <w:p w14:paraId="17D552CC" w14:textId="77777777" w:rsidR="008F42B7" w:rsidRPr="008C6C05" w:rsidRDefault="008F42B7" w:rsidP="00487AAF">
      <w:pPr>
        <w:jc w:val="both"/>
        <w:rPr>
          <w:rFonts w:cs="Arial"/>
          <w:b/>
          <w:bCs/>
          <w:szCs w:val="22"/>
          <w:u w:val="single"/>
        </w:rPr>
      </w:pPr>
    </w:p>
    <w:p w14:paraId="02FF6983" w14:textId="77777777" w:rsidR="008F42B7" w:rsidRPr="008C6C05" w:rsidRDefault="008F42B7" w:rsidP="00C210C1">
      <w:pPr>
        <w:jc w:val="right"/>
        <w:rPr>
          <w:rFonts w:cs="Arial"/>
          <w:b/>
          <w:bCs/>
          <w:szCs w:val="22"/>
          <w:u w:val="single"/>
        </w:rPr>
      </w:pPr>
    </w:p>
    <w:p w14:paraId="2ED40ED6" w14:textId="285C9651" w:rsidR="00E7220A" w:rsidRPr="008C6C05" w:rsidRDefault="00E7220A" w:rsidP="00487AAF">
      <w:pPr>
        <w:jc w:val="both"/>
        <w:rPr>
          <w:rFonts w:cs="Arial"/>
          <w:b/>
          <w:bCs/>
          <w:szCs w:val="22"/>
          <w:u w:val="single"/>
        </w:rPr>
      </w:pPr>
      <w:r w:rsidRPr="008C6C05">
        <w:rPr>
          <w:rFonts w:cs="Arial"/>
          <w:b/>
          <w:bCs/>
          <w:szCs w:val="22"/>
          <w:u w:val="single"/>
        </w:rPr>
        <w:t>Załącznik</w:t>
      </w:r>
      <w:r w:rsidR="00B1049E" w:rsidRPr="008C6C05">
        <w:rPr>
          <w:rFonts w:cs="Arial"/>
          <w:b/>
          <w:bCs/>
          <w:szCs w:val="22"/>
          <w:u w:val="single"/>
        </w:rPr>
        <w:t>i</w:t>
      </w:r>
      <w:r w:rsidRPr="008C6C05">
        <w:rPr>
          <w:rFonts w:cs="Arial"/>
          <w:b/>
          <w:bCs/>
          <w:szCs w:val="22"/>
          <w:u w:val="single"/>
        </w:rPr>
        <w:t>:</w:t>
      </w:r>
    </w:p>
    <w:p w14:paraId="1849FE10" w14:textId="2AD83F66" w:rsidR="00006EDC" w:rsidRPr="008C6C05" w:rsidRDefault="00CE0830" w:rsidP="00487AAF">
      <w:pPr>
        <w:numPr>
          <w:ilvl w:val="1"/>
          <w:numId w:val="1"/>
        </w:numPr>
        <w:tabs>
          <w:tab w:val="num" w:pos="284"/>
        </w:tabs>
        <w:jc w:val="both"/>
        <w:rPr>
          <w:rFonts w:cs="Arial"/>
          <w:szCs w:val="22"/>
        </w:rPr>
      </w:pPr>
      <w:r w:rsidRPr="008C6C05">
        <w:rPr>
          <w:rFonts w:cs="Arial"/>
          <w:szCs w:val="22"/>
        </w:rPr>
        <w:t>Przygotowanie oferty i w</w:t>
      </w:r>
      <w:r w:rsidR="00006EDC" w:rsidRPr="008C6C05">
        <w:rPr>
          <w:rFonts w:cs="Arial"/>
          <w:szCs w:val="22"/>
        </w:rPr>
        <w:t>arunki udziału w postępowaniu</w:t>
      </w:r>
      <w:r w:rsidR="00A66D03" w:rsidRPr="008C6C05">
        <w:rPr>
          <w:rFonts w:cs="Arial"/>
          <w:szCs w:val="22"/>
        </w:rPr>
        <w:t xml:space="preserve"> (zał. nr 1)</w:t>
      </w:r>
    </w:p>
    <w:p w14:paraId="69A468E0" w14:textId="3D7D9A00" w:rsidR="00C76283" w:rsidRPr="008C6C05" w:rsidRDefault="006573C6" w:rsidP="00C76283">
      <w:pPr>
        <w:numPr>
          <w:ilvl w:val="1"/>
          <w:numId w:val="1"/>
        </w:numPr>
        <w:tabs>
          <w:tab w:val="num" w:pos="284"/>
        </w:tabs>
        <w:jc w:val="both"/>
        <w:rPr>
          <w:rFonts w:cs="Arial"/>
          <w:szCs w:val="22"/>
        </w:rPr>
      </w:pPr>
      <w:r w:rsidRPr="008C6C05">
        <w:rPr>
          <w:rFonts w:cs="Arial"/>
          <w:szCs w:val="22"/>
        </w:rPr>
        <w:t xml:space="preserve">Oświadczenie Wykonawcy - </w:t>
      </w:r>
      <w:r w:rsidR="001B67D4" w:rsidRPr="008C6C05">
        <w:rPr>
          <w:rFonts w:cs="Arial"/>
          <w:szCs w:val="22"/>
        </w:rPr>
        <w:t xml:space="preserve">Formularz </w:t>
      </w:r>
      <w:r w:rsidR="00832D31" w:rsidRPr="008C6C05">
        <w:rPr>
          <w:rFonts w:cs="Arial"/>
          <w:szCs w:val="22"/>
        </w:rPr>
        <w:t>o</w:t>
      </w:r>
      <w:r w:rsidR="001B67D4" w:rsidRPr="008C6C05">
        <w:rPr>
          <w:rFonts w:cs="Arial"/>
          <w:szCs w:val="22"/>
        </w:rPr>
        <w:t>fertowy</w:t>
      </w:r>
      <w:r w:rsidR="00A069E1" w:rsidRPr="008C6C05">
        <w:rPr>
          <w:rFonts w:cs="Arial"/>
          <w:szCs w:val="22"/>
        </w:rPr>
        <w:t xml:space="preserve"> </w:t>
      </w:r>
      <w:r w:rsidR="00A66D03" w:rsidRPr="008C6C05">
        <w:rPr>
          <w:rFonts w:cs="Arial"/>
          <w:szCs w:val="22"/>
        </w:rPr>
        <w:t xml:space="preserve">(zał. nr </w:t>
      </w:r>
      <w:r w:rsidRPr="008C6C05">
        <w:rPr>
          <w:rFonts w:cs="Arial"/>
          <w:szCs w:val="22"/>
        </w:rPr>
        <w:t>2</w:t>
      </w:r>
      <w:r w:rsidR="00A66D03" w:rsidRPr="008C6C05">
        <w:rPr>
          <w:rFonts w:cs="Arial"/>
          <w:szCs w:val="22"/>
        </w:rPr>
        <w:t>)</w:t>
      </w:r>
    </w:p>
    <w:p w14:paraId="035FDC06" w14:textId="3DE1B077" w:rsidR="00C62B47" w:rsidRPr="008C6C05" w:rsidRDefault="00006EDC" w:rsidP="00A66D03">
      <w:pPr>
        <w:numPr>
          <w:ilvl w:val="1"/>
          <w:numId w:val="1"/>
        </w:numPr>
        <w:tabs>
          <w:tab w:val="num" w:pos="284"/>
        </w:tabs>
        <w:jc w:val="both"/>
        <w:rPr>
          <w:rFonts w:cs="Arial"/>
          <w:szCs w:val="22"/>
        </w:rPr>
      </w:pPr>
      <w:r w:rsidRPr="008C6C05">
        <w:rPr>
          <w:rFonts w:cs="Arial"/>
          <w:szCs w:val="22"/>
        </w:rPr>
        <w:t>Oświadczeni</w:t>
      </w:r>
      <w:r w:rsidR="005B1628" w:rsidRPr="008C6C05">
        <w:rPr>
          <w:rFonts w:cs="Arial"/>
          <w:szCs w:val="22"/>
        </w:rPr>
        <w:t>a</w:t>
      </w:r>
      <w:r w:rsidRPr="008C6C05">
        <w:rPr>
          <w:rFonts w:cs="Arial"/>
          <w:szCs w:val="22"/>
        </w:rPr>
        <w:t xml:space="preserve"> </w:t>
      </w:r>
      <w:r w:rsidR="00487AAF" w:rsidRPr="008C6C05">
        <w:rPr>
          <w:rFonts w:cs="Arial"/>
          <w:szCs w:val="22"/>
        </w:rPr>
        <w:t>W</w:t>
      </w:r>
      <w:r w:rsidRPr="008C6C05">
        <w:rPr>
          <w:rFonts w:cs="Arial"/>
          <w:szCs w:val="22"/>
        </w:rPr>
        <w:t>ykonawcy</w:t>
      </w:r>
      <w:r w:rsidR="005B1628" w:rsidRPr="008C6C05">
        <w:rPr>
          <w:rFonts w:cs="Arial"/>
          <w:szCs w:val="22"/>
        </w:rPr>
        <w:t xml:space="preserve"> (zał. nr </w:t>
      </w:r>
      <w:r w:rsidR="00A069E1" w:rsidRPr="008C6C05">
        <w:rPr>
          <w:rFonts w:cs="Arial"/>
          <w:szCs w:val="22"/>
        </w:rPr>
        <w:t>3, 4</w:t>
      </w:r>
      <w:r w:rsidR="005408CF" w:rsidRPr="008C6C05">
        <w:rPr>
          <w:rFonts w:cs="Arial"/>
          <w:szCs w:val="22"/>
        </w:rPr>
        <w:t>)</w:t>
      </w:r>
    </w:p>
    <w:p w14:paraId="5B837A5B" w14:textId="7311FE7E" w:rsidR="00C62B47" w:rsidRPr="008C6C05" w:rsidRDefault="00C62B47" w:rsidP="00F104AB">
      <w:pPr>
        <w:numPr>
          <w:ilvl w:val="1"/>
          <w:numId w:val="1"/>
        </w:numPr>
        <w:tabs>
          <w:tab w:val="num" w:pos="284"/>
          <w:tab w:val="num" w:pos="720"/>
        </w:tabs>
        <w:jc w:val="both"/>
        <w:rPr>
          <w:rFonts w:cs="Arial"/>
          <w:strike/>
          <w:szCs w:val="22"/>
        </w:rPr>
        <w:sectPr w:rsidR="00C62B47" w:rsidRPr="008C6C05" w:rsidSect="0056277D">
          <w:headerReference w:type="default" r:id="rId21"/>
          <w:type w:val="continuous"/>
          <w:pgSz w:w="11906" w:h="16838"/>
          <w:pgMar w:top="2388" w:right="1134" w:bottom="1134" w:left="1701" w:header="1079" w:footer="579" w:gutter="0"/>
          <w:cols w:space="708"/>
          <w:docGrid w:linePitch="360"/>
        </w:sectPr>
      </w:pPr>
    </w:p>
    <w:p w14:paraId="32F0B486" w14:textId="77777777" w:rsidR="00D11119" w:rsidRPr="008C6C05" w:rsidRDefault="00D11119" w:rsidP="00F104AB">
      <w:pPr>
        <w:widowControl w:val="0"/>
        <w:suppressAutoHyphens/>
        <w:autoSpaceDE w:val="0"/>
        <w:autoSpaceDN w:val="0"/>
        <w:adjustRightInd w:val="0"/>
        <w:jc w:val="right"/>
        <w:rPr>
          <w:rFonts w:cs="Arial"/>
          <w:b/>
          <w:bCs/>
          <w:szCs w:val="22"/>
        </w:rPr>
      </w:pPr>
      <w:bookmarkStart w:id="0" w:name="_Toc195508017"/>
      <w:r w:rsidRPr="008C6C05">
        <w:rPr>
          <w:rFonts w:cs="Arial"/>
          <w:b/>
          <w:bCs/>
          <w:szCs w:val="22"/>
        </w:rPr>
        <w:lastRenderedPageBreak/>
        <w:t>Załącznik nr 1</w:t>
      </w:r>
    </w:p>
    <w:p w14:paraId="1CCC2B30" w14:textId="4EF1603D" w:rsidR="00CE0830" w:rsidRPr="008C6C05" w:rsidRDefault="00CE0830" w:rsidP="00755C85">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8C6C05">
        <w:rPr>
          <w:rFonts w:ascii="Arial" w:hAnsi="Arial" w:cs="Arial"/>
          <w:b/>
          <w:bCs/>
          <w:sz w:val="22"/>
          <w:szCs w:val="22"/>
        </w:rPr>
        <w:t>Przygotowanie oferty</w:t>
      </w:r>
    </w:p>
    <w:p w14:paraId="75121352" w14:textId="7C1E0003" w:rsidR="00CE0830" w:rsidRPr="008C6C05" w:rsidRDefault="00CE0830" w:rsidP="00755C85">
      <w:pPr>
        <w:pStyle w:val="Tekstpodstawowy"/>
        <w:numPr>
          <w:ilvl w:val="0"/>
          <w:numId w:val="10"/>
        </w:numPr>
        <w:spacing w:before="120"/>
        <w:ind w:left="993"/>
        <w:jc w:val="both"/>
        <w:rPr>
          <w:rFonts w:ascii="Arial" w:hAnsi="Arial" w:cs="Arial"/>
          <w:bCs/>
          <w:sz w:val="22"/>
          <w:szCs w:val="22"/>
        </w:rPr>
      </w:pPr>
      <w:r w:rsidRPr="008C6C05">
        <w:rPr>
          <w:rFonts w:ascii="Arial" w:hAnsi="Arial" w:cs="Arial"/>
          <w:sz w:val="22"/>
          <w:szCs w:val="22"/>
        </w:rPr>
        <w:t>O</w:t>
      </w:r>
      <w:r w:rsidRPr="008C6C05">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2" w:history="1">
        <w:r w:rsidR="00281662" w:rsidRPr="008C6C05">
          <w:rPr>
            <w:rStyle w:val="Hipercze"/>
            <w:rFonts w:ascii="Arial" w:hAnsi="Arial" w:cs="Arial"/>
            <w:bCs/>
            <w:sz w:val="22"/>
            <w:szCs w:val="22"/>
          </w:rPr>
          <w:t>https://swoz.tauron.pl/swoz2/</w:t>
        </w:r>
      </w:hyperlink>
      <w:r w:rsidRPr="008C6C05">
        <w:rPr>
          <w:rFonts w:ascii="Arial" w:hAnsi="Arial" w:cs="Arial"/>
          <w:bCs/>
          <w:sz w:val="22"/>
          <w:szCs w:val="22"/>
        </w:rPr>
        <w:t xml:space="preserve">, dostępnych po zalogowaniu na konto użytkownika i przystąpieniu Wykonawcy do postępowania. </w:t>
      </w:r>
    </w:p>
    <w:p w14:paraId="517C18DD" w14:textId="264E2C57" w:rsidR="00CE0830" w:rsidRPr="008C6C05" w:rsidRDefault="00CE0830" w:rsidP="00755C85">
      <w:pPr>
        <w:pStyle w:val="Tekstpodstawowy"/>
        <w:numPr>
          <w:ilvl w:val="0"/>
          <w:numId w:val="10"/>
        </w:numPr>
        <w:spacing w:before="120"/>
        <w:ind w:left="993"/>
        <w:jc w:val="both"/>
        <w:rPr>
          <w:rFonts w:ascii="Arial" w:hAnsi="Arial" w:cs="Arial"/>
          <w:sz w:val="22"/>
          <w:szCs w:val="22"/>
        </w:rPr>
      </w:pPr>
      <w:r w:rsidRPr="008C6C05">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8C6C05" w:rsidRDefault="00CE0830" w:rsidP="00755C85">
      <w:pPr>
        <w:pStyle w:val="Tekstpodstawowy"/>
        <w:numPr>
          <w:ilvl w:val="0"/>
          <w:numId w:val="10"/>
        </w:numPr>
        <w:spacing w:before="120"/>
        <w:ind w:left="993"/>
        <w:jc w:val="both"/>
        <w:rPr>
          <w:rFonts w:ascii="Arial" w:hAnsi="Arial" w:cs="Arial"/>
          <w:sz w:val="22"/>
          <w:szCs w:val="22"/>
        </w:rPr>
      </w:pPr>
      <w:r w:rsidRPr="008C6C05">
        <w:rPr>
          <w:rFonts w:ascii="Arial" w:hAnsi="Arial" w:cs="Arial"/>
          <w:sz w:val="22"/>
          <w:szCs w:val="22"/>
        </w:rPr>
        <w:t xml:space="preserve">Oferta winna być napisana w języku polskim, sporządzona na formularzach elektronicznych dostępnych na Platformie Zakupowej Grupy TAURON. Dokumenty </w:t>
      </w:r>
      <w:r w:rsidRPr="008C6C05">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8C6C05" w:rsidRDefault="00CE0830" w:rsidP="00755C85">
      <w:pPr>
        <w:pStyle w:val="Tekstpodstawowy"/>
        <w:numPr>
          <w:ilvl w:val="0"/>
          <w:numId w:val="10"/>
        </w:numPr>
        <w:spacing w:before="120"/>
        <w:ind w:left="993"/>
        <w:jc w:val="both"/>
        <w:rPr>
          <w:rFonts w:ascii="Arial" w:hAnsi="Arial" w:cs="Arial"/>
          <w:sz w:val="22"/>
          <w:szCs w:val="22"/>
        </w:rPr>
      </w:pPr>
      <w:r w:rsidRPr="008C6C05">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3" w:history="1">
        <w:r w:rsidR="00281662" w:rsidRPr="008C6C05">
          <w:rPr>
            <w:rStyle w:val="Hipercze"/>
            <w:rFonts w:ascii="Arial" w:hAnsi="Arial" w:cs="Arial"/>
            <w:bCs/>
            <w:sz w:val="22"/>
            <w:szCs w:val="22"/>
          </w:rPr>
          <w:t>https://swoz.tauron.pl/swoz2/</w:t>
        </w:r>
      </w:hyperlink>
      <w:r w:rsidRPr="008C6C05">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8C6C05" w:rsidRDefault="00CE0830" w:rsidP="00755C85">
      <w:pPr>
        <w:pStyle w:val="Tekstpodstawowy"/>
        <w:numPr>
          <w:ilvl w:val="0"/>
          <w:numId w:val="10"/>
        </w:numPr>
        <w:spacing w:before="120"/>
        <w:ind w:left="993"/>
        <w:jc w:val="both"/>
        <w:rPr>
          <w:rFonts w:ascii="Arial" w:hAnsi="Arial" w:cs="Arial"/>
          <w:bCs/>
          <w:sz w:val="22"/>
          <w:szCs w:val="22"/>
        </w:rPr>
      </w:pPr>
      <w:r w:rsidRPr="008C6C05">
        <w:rPr>
          <w:rFonts w:ascii="Arial" w:hAnsi="Arial" w:cs="Arial"/>
          <w:bCs/>
          <w:sz w:val="22"/>
          <w:szCs w:val="22"/>
        </w:rPr>
        <w:t>Wykonawca może posiadać wiele kont użytkow</w:t>
      </w:r>
      <w:r w:rsidR="00281662" w:rsidRPr="008C6C05">
        <w:rPr>
          <w:rFonts w:ascii="Arial" w:hAnsi="Arial" w:cs="Arial"/>
          <w:bCs/>
          <w:sz w:val="22"/>
          <w:szCs w:val="22"/>
        </w:rPr>
        <w:t xml:space="preserve">nika. Osoba składająca ofertę w </w:t>
      </w:r>
      <w:r w:rsidRPr="008C6C05">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8C6C05" w:rsidRDefault="00CE0830" w:rsidP="00755C85">
      <w:pPr>
        <w:pStyle w:val="Tekstpodstawowy"/>
        <w:numPr>
          <w:ilvl w:val="0"/>
          <w:numId w:val="10"/>
        </w:numPr>
        <w:spacing w:before="120"/>
        <w:ind w:left="993"/>
        <w:jc w:val="both"/>
        <w:rPr>
          <w:rFonts w:ascii="Arial" w:hAnsi="Arial" w:cs="Arial"/>
          <w:bCs/>
          <w:sz w:val="22"/>
          <w:szCs w:val="22"/>
        </w:rPr>
      </w:pPr>
      <w:r w:rsidRPr="008C6C05">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8C6C05" w:rsidRDefault="00CE0830" w:rsidP="00755C85">
      <w:pPr>
        <w:pStyle w:val="Tekstpodstawowy"/>
        <w:numPr>
          <w:ilvl w:val="0"/>
          <w:numId w:val="10"/>
        </w:numPr>
        <w:spacing w:before="120"/>
        <w:ind w:left="993"/>
        <w:jc w:val="both"/>
        <w:rPr>
          <w:rFonts w:ascii="Arial" w:hAnsi="Arial" w:cs="Arial"/>
          <w:bCs/>
          <w:sz w:val="22"/>
          <w:szCs w:val="22"/>
        </w:rPr>
      </w:pPr>
      <w:r w:rsidRPr="008C6C05">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8C6C05" w:rsidRDefault="008226C6" w:rsidP="00755C85">
      <w:pPr>
        <w:pStyle w:val="Akapitzlist"/>
        <w:numPr>
          <w:ilvl w:val="0"/>
          <w:numId w:val="10"/>
        </w:numPr>
        <w:ind w:left="993"/>
        <w:jc w:val="both"/>
        <w:rPr>
          <w:rFonts w:ascii="Arial" w:hAnsi="Arial" w:cs="Arial"/>
          <w:bCs/>
          <w:sz w:val="22"/>
          <w:szCs w:val="22"/>
        </w:rPr>
      </w:pPr>
      <w:r w:rsidRPr="008C6C05">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8C6C05">
        <w:rPr>
          <w:rFonts w:ascii="Arial" w:hAnsi="Arial" w:cs="Arial"/>
          <w:bCs/>
          <w:sz w:val="22"/>
          <w:szCs w:val="22"/>
        </w:rPr>
        <w:t xml:space="preserve">. </w:t>
      </w:r>
    </w:p>
    <w:p w14:paraId="1D7E492A" w14:textId="32C7C123" w:rsidR="00CE0830" w:rsidRPr="008C6C05" w:rsidRDefault="00CE0830" w:rsidP="00755C85">
      <w:pPr>
        <w:pStyle w:val="Akapitzlist"/>
        <w:numPr>
          <w:ilvl w:val="0"/>
          <w:numId w:val="10"/>
        </w:numPr>
        <w:spacing w:before="120"/>
        <w:ind w:left="993"/>
        <w:jc w:val="both"/>
        <w:rPr>
          <w:rFonts w:ascii="Arial" w:hAnsi="Arial" w:cs="Arial"/>
          <w:b/>
          <w:bCs/>
          <w:i/>
          <w:sz w:val="22"/>
          <w:szCs w:val="22"/>
        </w:rPr>
      </w:pPr>
      <w:r w:rsidRPr="008C6C05">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8C6C05">
        <w:rPr>
          <w:rFonts w:ascii="Arial" w:hAnsi="Arial" w:cs="Arial"/>
          <w:bCs/>
          <w:sz w:val="22"/>
          <w:szCs w:val="22"/>
        </w:rPr>
        <w:t>Platformie Zakupowej Grupy TAURON.</w:t>
      </w:r>
    </w:p>
    <w:p w14:paraId="4BC1CCBA" w14:textId="77777777" w:rsidR="008226C6" w:rsidRPr="008C6C05" w:rsidRDefault="008226C6" w:rsidP="00755C85">
      <w:pPr>
        <w:pStyle w:val="Akapitzlist"/>
        <w:numPr>
          <w:ilvl w:val="0"/>
          <w:numId w:val="10"/>
        </w:numPr>
        <w:spacing w:before="120"/>
        <w:ind w:left="993"/>
        <w:jc w:val="both"/>
        <w:rPr>
          <w:rFonts w:ascii="Arial" w:hAnsi="Arial" w:cs="Arial"/>
          <w:sz w:val="22"/>
          <w:szCs w:val="22"/>
        </w:rPr>
      </w:pPr>
      <w:r w:rsidRPr="008C6C05">
        <w:rPr>
          <w:rFonts w:ascii="Arial" w:hAnsi="Arial" w:cs="Arial"/>
          <w:sz w:val="22"/>
          <w:szCs w:val="22"/>
        </w:rPr>
        <w:t>Informacja o przetwarzaniu danych osobowych</w:t>
      </w:r>
    </w:p>
    <w:p w14:paraId="7C3CD452" w14:textId="2C2CC9EF" w:rsidR="00684656" w:rsidRPr="008C6C05" w:rsidRDefault="008226C6" w:rsidP="00646128">
      <w:pPr>
        <w:pStyle w:val="Akapitzlist"/>
        <w:spacing w:before="120"/>
        <w:ind w:left="993"/>
        <w:jc w:val="both"/>
        <w:rPr>
          <w:rFonts w:ascii="Arial" w:hAnsi="Arial" w:cs="Arial"/>
          <w:sz w:val="22"/>
          <w:szCs w:val="22"/>
        </w:rPr>
      </w:pPr>
      <w:r w:rsidRPr="008C6C05">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w:t>
      </w:r>
      <w:r w:rsidR="00B15A54" w:rsidRPr="008C6C05">
        <w:rPr>
          <w:rFonts w:ascii="Arial" w:hAnsi="Arial" w:cs="Arial"/>
          <w:sz w:val="22"/>
          <w:szCs w:val="22"/>
        </w:rPr>
        <w:t xml:space="preserve">i 14 </w:t>
      </w:r>
      <w:r w:rsidRPr="008C6C05">
        <w:rPr>
          <w:rFonts w:ascii="Arial" w:hAnsi="Arial" w:cs="Arial"/>
          <w:sz w:val="22"/>
          <w:szCs w:val="22"/>
        </w:rPr>
        <w:t xml:space="preserve">rozporządzenia Parlamentu Europejskiego i Rady (UE) 2016/679 z dnia 27 kwietnia </w:t>
      </w:r>
      <w:r w:rsidRPr="008C6C05">
        <w:rPr>
          <w:rFonts w:ascii="Arial" w:hAnsi="Arial" w:cs="Arial"/>
          <w:sz w:val="22"/>
          <w:szCs w:val="22"/>
        </w:rPr>
        <w:lastRenderedPageBreak/>
        <w:t xml:space="preserve">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4" w:history="1">
        <w:r w:rsidRPr="008C6C05">
          <w:rPr>
            <w:rStyle w:val="Hipercze"/>
            <w:rFonts w:ascii="Arial" w:hAnsi="Arial" w:cs="Arial"/>
            <w:sz w:val="22"/>
            <w:szCs w:val="22"/>
          </w:rPr>
          <w:t>https://www.tauron-dystrybucja.pl/rodo</w:t>
        </w:r>
      </w:hyperlink>
      <w:r w:rsidRPr="008C6C05">
        <w:rPr>
          <w:rFonts w:ascii="Arial" w:hAnsi="Arial" w:cs="Arial"/>
          <w:sz w:val="22"/>
          <w:szCs w:val="22"/>
        </w:rPr>
        <w:t>.</w:t>
      </w:r>
    </w:p>
    <w:p w14:paraId="4E0BF541" w14:textId="3898823A" w:rsidR="00FD7448" w:rsidRPr="008C6C05" w:rsidRDefault="00FD7448" w:rsidP="00FD7448">
      <w:pPr>
        <w:pStyle w:val="Akapitzlist"/>
        <w:numPr>
          <w:ilvl w:val="0"/>
          <w:numId w:val="10"/>
        </w:numPr>
        <w:shd w:val="clear" w:color="auto" w:fill="FFFFFF" w:themeFill="background1"/>
        <w:spacing w:before="120"/>
        <w:ind w:left="993"/>
        <w:jc w:val="both"/>
        <w:rPr>
          <w:rFonts w:ascii="Arial" w:hAnsi="Arial" w:cs="Arial"/>
          <w:strike/>
          <w:sz w:val="22"/>
          <w:szCs w:val="22"/>
        </w:rPr>
      </w:pPr>
      <w:r w:rsidRPr="008C6C05">
        <w:rPr>
          <w:rFonts w:ascii="Arial" w:hAnsi="Arial" w:cs="Arial"/>
          <w:strike/>
          <w:sz w:val="22"/>
          <w:szCs w:val="22"/>
        </w:rPr>
        <w:t>Zamawiający oświadcza, iż Przedmiot Zamówienia będzie współfinansowany w formie pożyczki ze środków Krajowego Planu Odbudowy i Zwiększania Odporności w ramach Inwestycji G3.1.4 pt. „Wsparcie krajowego systemu energetycznego (Fundusz Wsparcia Energetyki).”</w:t>
      </w:r>
    </w:p>
    <w:p w14:paraId="17D34751" w14:textId="21780DA1" w:rsidR="00684656" w:rsidRPr="008C6C05" w:rsidRDefault="00D11119" w:rsidP="00646128">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8C6C05">
        <w:rPr>
          <w:rFonts w:ascii="Arial" w:hAnsi="Arial" w:cs="Arial"/>
          <w:b/>
          <w:bCs/>
          <w:sz w:val="22"/>
          <w:szCs w:val="22"/>
        </w:rPr>
        <w:t>Warunki udziału</w:t>
      </w:r>
      <w:r w:rsidR="00684656" w:rsidRPr="008C6C05">
        <w:rPr>
          <w:rFonts w:ascii="Arial" w:hAnsi="Arial" w:cs="Arial"/>
          <w:b/>
          <w:bCs/>
          <w:sz w:val="22"/>
          <w:szCs w:val="22"/>
        </w:rPr>
        <w:t xml:space="preserve"> w postępowaniu</w:t>
      </w:r>
      <w:r w:rsidR="00780789" w:rsidRPr="008C6C05">
        <w:rPr>
          <w:rFonts w:ascii="Arial" w:hAnsi="Arial" w:cs="Arial"/>
          <w:b/>
          <w:bCs/>
          <w:sz w:val="22"/>
          <w:szCs w:val="22"/>
        </w:rPr>
        <w:t xml:space="preserve"> oraz niezbędne dokumenty</w:t>
      </w:r>
    </w:p>
    <w:p w14:paraId="138461E2" w14:textId="3AA645DF" w:rsidR="00D11119" w:rsidRPr="008C6C05" w:rsidRDefault="00684656" w:rsidP="00755C85">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8C6C05">
        <w:rPr>
          <w:rFonts w:ascii="Arial" w:hAnsi="Arial" w:cs="Arial"/>
          <w:bCs/>
          <w:sz w:val="22"/>
          <w:szCs w:val="22"/>
        </w:rPr>
        <w:t xml:space="preserve">Oferta </w:t>
      </w:r>
      <w:r w:rsidRPr="008C6C05">
        <w:rPr>
          <w:rFonts w:ascii="Arial" w:hAnsi="Arial" w:cs="Arial"/>
          <w:sz w:val="22"/>
          <w:szCs w:val="22"/>
        </w:rPr>
        <w:t>winna</w:t>
      </w:r>
      <w:r w:rsidRPr="008C6C05">
        <w:rPr>
          <w:rFonts w:ascii="Arial" w:hAnsi="Arial" w:cs="Arial"/>
          <w:bCs/>
          <w:sz w:val="22"/>
          <w:szCs w:val="22"/>
        </w:rPr>
        <w:t xml:space="preserve"> zawierać</w:t>
      </w:r>
    </w:p>
    <w:p w14:paraId="033AD553" w14:textId="660C8C88" w:rsidR="00CE0830" w:rsidRPr="008C6C05" w:rsidRDefault="00CE0830" w:rsidP="00755C85">
      <w:pPr>
        <w:pStyle w:val="Akapitzlist"/>
        <w:numPr>
          <w:ilvl w:val="0"/>
          <w:numId w:val="12"/>
        </w:numPr>
        <w:spacing w:before="120" w:after="120" w:line="276" w:lineRule="auto"/>
        <w:contextualSpacing/>
        <w:jc w:val="both"/>
        <w:rPr>
          <w:rFonts w:ascii="Arial" w:hAnsi="Arial" w:cs="Arial"/>
          <w:bCs/>
          <w:color w:val="FF0000"/>
          <w:sz w:val="22"/>
          <w:szCs w:val="22"/>
        </w:rPr>
      </w:pPr>
      <w:r w:rsidRPr="008C6C05">
        <w:rPr>
          <w:rFonts w:ascii="Arial" w:hAnsi="Arial" w:cs="Arial"/>
          <w:bCs/>
          <w:sz w:val="22"/>
          <w:szCs w:val="22"/>
        </w:rPr>
        <w:t>Wypełniony formularz ofertowy dostępny w formie elektronicznej na Platformie Zakupowej Grupy TAURON</w:t>
      </w:r>
      <w:r w:rsidR="001C4C4B" w:rsidRPr="008C6C05">
        <w:rPr>
          <w:rFonts w:ascii="Arial" w:hAnsi="Arial" w:cs="Arial"/>
          <w:bCs/>
          <w:sz w:val="22"/>
          <w:szCs w:val="22"/>
        </w:rPr>
        <w:t xml:space="preserve"> </w:t>
      </w:r>
      <w:r w:rsidR="00E35199" w:rsidRPr="008C6C05">
        <w:rPr>
          <w:rFonts w:ascii="Arial" w:hAnsi="Arial" w:cs="Arial"/>
          <w:bCs/>
          <w:sz w:val="22"/>
          <w:szCs w:val="22"/>
        </w:rPr>
        <w:t>oraz</w:t>
      </w:r>
      <w:r w:rsidR="001C4C4B" w:rsidRPr="008C6C05">
        <w:rPr>
          <w:rFonts w:ascii="Arial" w:hAnsi="Arial" w:cs="Arial"/>
          <w:bCs/>
          <w:sz w:val="22"/>
          <w:szCs w:val="22"/>
        </w:rPr>
        <w:t xml:space="preserve"> Oświadczenie Wykonawcy – </w:t>
      </w:r>
      <w:r w:rsidR="00E35199" w:rsidRPr="008C6C05">
        <w:rPr>
          <w:rFonts w:ascii="Arial" w:hAnsi="Arial" w:cs="Arial"/>
          <w:bCs/>
          <w:sz w:val="22"/>
          <w:szCs w:val="22"/>
        </w:rPr>
        <w:t>F</w:t>
      </w:r>
      <w:r w:rsidR="001C4C4B" w:rsidRPr="008C6C05">
        <w:rPr>
          <w:rFonts w:ascii="Arial" w:hAnsi="Arial" w:cs="Arial"/>
          <w:bCs/>
          <w:sz w:val="22"/>
          <w:szCs w:val="22"/>
        </w:rPr>
        <w:t>ormularz ofertowy wg załącznika nr 2;</w:t>
      </w:r>
    </w:p>
    <w:p w14:paraId="54B5F7B1" w14:textId="77777777" w:rsidR="00D11119" w:rsidRPr="008C6C05" w:rsidRDefault="00FB4D95" w:rsidP="00755C85">
      <w:pPr>
        <w:pStyle w:val="Akapitzlist"/>
        <w:numPr>
          <w:ilvl w:val="0"/>
          <w:numId w:val="12"/>
        </w:numPr>
        <w:spacing w:before="120" w:after="120" w:line="276" w:lineRule="auto"/>
        <w:contextualSpacing/>
        <w:jc w:val="both"/>
        <w:rPr>
          <w:rFonts w:ascii="Arial" w:hAnsi="Arial" w:cs="Arial"/>
          <w:bCs/>
          <w:sz w:val="22"/>
          <w:szCs w:val="22"/>
        </w:rPr>
      </w:pPr>
      <w:r w:rsidRPr="008C6C05">
        <w:rPr>
          <w:rFonts w:ascii="Arial" w:hAnsi="Arial" w:cs="Arial"/>
          <w:bCs/>
          <w:sz w:val="22"/>
          <w:szCs w:val="22"/>
        </w:rPr>
        <w:t>A</w:t>
      </w:r>
      <w:r w:rsidR="00D11119" w:rsidRPr="008C6C05">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8C6C05" w:rsidRDefault="003A2B82" w:rsidP="00755C85">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8C6C05">
        <w:rPr>
          <w:rFonts w:ascii="Arial" w:hAnsi="Arial" w:cs="Arial"/>
          <w:bCs/>
          <w:color w:val="000000" w:themeColor="text1"/>
          <w:sz w:val="22"/>
          <w:szCs w:val="22"/>
        </w:rPr>
        <w:t>Oświadczenie Wykonawcy wg załącznika nr 3;</w:t>
      </w:r>
    </w:p>
    <w:p w14:paraId="5DB749AD" w14:textId="54306BF2" w:rsidR="00891954" w:rsidRPr="008C6C05" w:rsidRDefault="00891954" w:rsidP="00755C85">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8C6C05">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8C6C05">
        <w:rPr>
          <w:rFonts w:ascii="Arial" w:hAnsi="Arial" w:cs="Arial"/>
          <w:bCs/>
          <w:color w:val="000000" w:themeColor="text1"/>
          <w:sz w:val="22"/>
          <w:szCs w:val="22"/>
        </w:rPr>
        <w:t>4</w:t>
      </w:r>
      <w:r w:rsidRPr="008C6C05">
        <w:rPr>
          <w:rFonts w:ascii="Arial" w:hAnsi="Arial" w:cs="Arial"/>
          <w:bCs/>
          <w:color w:val="000000" w:themeColor="text1"/>
          <w:sz w:val="22"/>
          <w:szCs w:val="22"/>
        </w:rPr>
        <w:t xml:space="preserve"> (oświadczenie składane przed zawarciem umowy).</w:t>
      </w:r>
    </w:p>
    <w:p w14:paraId="3085E9D1" w14:textId="6A143C4A" w:rsidR="00891954" w:rsidRPr="008C6C05" w:rsidRDefault="00D11119" w:rsidP="00755C85">
      <w:pPr>
        <w:pStyle w:val="Akapitzlist"/>
        <w:numPr>
          <w:ilvl w:val="0"/>
          <w:numId w:val="12"/>
        </w:numPr>
        <w:spacing w:before="120" w:after="120" w:line="276" w:lineRule="auto"/>
        <w:contextualSpacing/>
        <w:jc w:val="both"/>
        <w:rPr>
          <w:rFonts w:ascii="Arial" w:hAnsi="Arial" w:cs="Arial"/>
          <w:bCs/>
          <w:sz w:val="22"/>
          <w:szCs w:val="22"/>
        </w:rPr>
      </w:pPr>
      <w:r w:rsidRPr="008C6C05">
        <w:rPr>
          <w:rFonts w:ascii="Arial" w:hAnsi="Arial" w:cs="Arial"/>
          <w:bCs/>
          <w:sz w:val="22"/>
          <w:szCs w:val="22"/>
        </w:rPr>
        <w:t xml:space="preserve">Pełnomocnictwa osób reprezentujących Wykonawcę w postępowaniu – </w:t>
      </w:r>
      <w:r w:rsidRPr="008C6C05">
        <w:rPr>
          <w:rFonts w:ascii="Arial" w:hAnsi="Arial" w:cs="Arial"/>
          <w:bCs/>
          <w:sz w:val="22"/>
          <w:szCs w:val="22"/>
        </w:rPr>
        <w:br/>
        <w:t>w przypadku, jeśli sposób jego reprezentacji nie wynika z dokumentów rejestrowych</w:t>
      </w:r>
      <w:r w:rsidR="00A65122" w:rsidRPr="008C6C05">
        <w:rPr>
          <w:rFonts w:ascii="Arial" w:hAnsi="Arial" w:cs="Arial"/>
          <w:bCs/>
          <w:sz w:val="22"/>
          <w:szCs w:val="22"/>
        </w:rPr>
        <w:t>;</w:t>
      </w:r>
    </w:p>
    <w:p w14:paraId="3D0B6B51" w14:textId="78711C9E" w:rsidR="00CE0830" w:rsidRPr="008C6C05" w:rsidRDefault="00CE0830" w:rsidP="00755C85">
      <w:pPr>
        <w:pStyle w:val="Akapitzlist"/>
        <w:numPr>
          <w:ilvl w:val="0"/>
          <w:numId w:val="12"/>
        </w:numPr>
        <w:spacing w:before="120" w:after="120" w:line="276" w:lineRule="auto"/>
        <w:contextualSpacing/>
        <w:jc w:val="both"/>
        <w:rPr>
          <w:rFonts w:ascii="Arial" w:hAnsi="Arial" w:cs="Arial"/>
          <w:bCs/>
          <w:sz w:val="22"/>
          <w:szCs w:val="22"/>
        </w:rPr>
      </w:pPr>
      <w:r w:rsidRPr="008C6C05">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8C6C05"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8C6C05" w:rsidRDefault="00E971FE" w:rsidP="00CC5FE7">
      <w:pPr>
        <w:pStyle w:val="Nagwek1"/>
        <w:spacing w:before="120" w:after="120"/>
        <w:jc w:val="right"/>
        <w:rPr>
          <w:rFonts w:ascii="Arial" w:hAnsi="Arial" w:cs="Arial"/>
          <w:sz w:val="22"/>
          <w:szCs w:val="22"/>
        </w:rPr>
      </w:pPr>
    </w:p>
    <w:p w14:paraId="1A874220" w14:textId="560FCAD7" w:rsidR="00406AA0" w:rsidRPr="008C6C05" w:rsidRDefault="00406AA0">
      <w:pPr>
        <w:rPr>
          <w:rFonts w:cs="Arial"/>
          <w:b/>
          <w:szCs w:val="22"/>
        </w:rPr>
      </w:pPr>
    </w:p>
    <w:p w14:paraId="3A7761E8" w14:textId="77777777" w:rsidR="00684656" w:rsidRPr="008C6C05" w:rsidRDefault="00684656">
      <w:pPr>
        <w:rPr>
          <w:rFonts w:cs="Arial"/>
          <w:b/>
          <w:szCs w:val="22"/>
        </w:rPr>
      </w:pPr>
      <w:r w:rsidRPr="008C6C05">
        <w:rPr>
          <w:rFonts w:cs="Arial"/>
          <w:szCs w:val="22"/>
        </w:rPr>
        <w:br w:type="page"/>
      </w:r>
    </w:p>
    <w:p w14:paraId="52007EA5" w14:textId="415D7C53" w:rsidR="00CC5FE7" w:rsidRPr="008C6C05" w:rsidRDefault="00CC5FE7" w:rsidP="00CC5FE7">
      <w:pPr>
        <w:pStyle w:val="Nagwek1"/>
        <w:spacing w:before="120" w:after="120"/>
        <w:jc w:val="right"/>
        <w:rPr>
          <w:rFonts w:ascii="Arial" w:hAnsi="Arial" w:cs="Arial"/>
          <w:sz w:val="22"/>
          <w:szCs w:val="22"/>
        </w:rPr>
      </w:pPr>
      <w:r w:rsidRPr="008C6C05">
        <w:rPr>
          <w:rFonts w:ascii="Arial" w:hAnsi="Arial" w:cs="Arial"/>
          <w:sz w:val="22"/>
          <w:szCs w:val="22"/>
        </w:rPr>
        <w:lastRenderedPageBreak/>
        <w:t xml:space="preserve">Załącznik nr </w:t>
      </w:r>
      <w:r w:rsidR="00A66B30" w:rsidRPr="008C6C05">
        <w:rPr>
          <w:rFonts w:ascii="Arial" w:hAnsi="Arial" w:cs="Arial"/>
          <w:sz w:val="22"/>
          <w:szCs w:val="22"/>
        </w:rPr>
        <w:t>2</w:t>
      </w:r>
    </w:p>
    <w:p w14:paraId="7807628B" w14:textId="77777777" w:rsidR="001B67D4" w:rsidRPr="008C6C05" w:rsidRDefault="001B67D4" w:rsidP="001B67D4">
      <w:pPr>
        <w:spacing w:line="360" w:lineRule="auto"/>
        <w:rPr>
          <w:rFonts w:cs="Arial"/>
          <w:szCs w:val="22"/>
        </w:rPr>
      </w:pPr>
      <w:r w:rsidRPr="008C6C05">
        <w:rPr>
          <w:rFonts w:cs="Arial"/>
          <w:szCs w:val="22"/>
        </w:rPr>
        <w:t>Dane Wykonawcy:</w:t>
      </w:r>
    </w:p>
    <w:p w14:paraId="4E5C7032" w14:textId="77777777" w:rsidR="001B67D4" w:rsidRPr="008C6C05" w:rsidRDefault="001B67D4" w:rsidP="001B67D4">
      <w:pPr>
        <w:spacing w:line="360" w:lineRule="auto"/>
        <w:rPr>
          <w:rFonts w:cs="Arial"/>
          <w:szCs w:val="22"/>
        </w:rPr>
      </w:pPr>
      <w:r w:rsidRPr="008C6C05">
        <w:rPr>
          <w:rFonts w:cs="Arial"/>
          <w:szCs w:val="22"/>
        </w:rPr>
        <w:t>nazwa ………………………………………………….........</w:t>
      </w:r>
    </w:p>
    <w:p w14:paraId="4B491830" w14:textId="77777777" w:rsidR="001B67D4" w:rsidRPr="008C6C05" w:rsidRDefault="001B67D4" w:rsidP="001B67D4">
      <w:pPr>
        <w:spacing w:line="360" w:lineRule="auto"/>
        <w:rPr>
          <w:rFonts w:cs="Arial"/>
          <w:szCs w:val="22"/>
        </w:rPr>
      </w:pPr>
      <w:r w:rsidRPr="008C6C05">
        <w:rPr>
          <w:rFonts w:cs="Arial"/>
          <w:szCs w:val="22"/>
        </w:rPr>
        <w:t>adres…………………………………………………………</w:t>
      </w:r>
    </w:p>
    <w:p w14:paraId="4E31C41A" w14:textId="77777777" w:rsidR="001B67D4" w:rsidRPr="008C6C05" w:rsidRDefault="001B67D4" w:rsidP="001B67D4">
      <w:pPr>
        <w:spacing w:line="360" w:lineRule="auto"/>
        <w:rPr>
          <w:rFonts w:cs="Arial"/>
          <w:szCs w:val="22"/>
        </w:rPr>
      </w:pPr>
      <w:r w:rsidRPr="008C6C05">
        <w:rPr>
          <w:rFonts w:cs="Arial"/>
          <w:szCs w:val="22"/>
        </w:rPr>
        <w:t>tel..……………….……………...</w:t>
      </w:r>
    </w:p>
    <w:p w14:paraId="663CEB0A" w14:textId="77777777" w:rsidR="001B67D4" w:rsidRPr="008C6C05" w:rsidRDefault="001B67D4" w:rsidP="001B67D4">
      <w:pPr>
        <w:spacing w:line="360" w:lineRule="auto"/>
        <w:rPr>
          <w:rFonts w:cs="Arial"/>
          <w:szCs w:val="22"/>
        </w:rPr>
      </w:pPr>
      <w:r w:rsidRPr="008C6C05">
        <w:rPr>
          <w:rFonts w:cs="Arial"/>
          <w:szCs w:val="22"/>
        </w:rPr>
        <w:t>NIP………………………………</w:t>
      </w:r>
    </w:p>
    <w:p w14:paraId="4A11D76B" w14:textId="77777777" w:rsidR="001B67D4" w:rsidRPr="008C6C05" w:rsidRDefault="001B67D4" w:rsidP="001B67D4">
      <w:pPr>
        <w:spacing w:line="360" w:lineRule="auto"/>
        <w:rPr>
          <w:rFonts w:cs="Arial"/>
          <w:szCs w:val="22"/>
        </w:rPr>
      </w:pPr>
      <w:r w:rsidRPr="008C6C05">
        <w:rPr>
          <w:rFonts w:cs="Arial"/>
          <w:szCs w:val="22"/>
        </w:rPr>
        <w:t>Regon……………………………</w:t>
      </w:r>
    </w:p>
    <w:bookmarkEnd w:id="0"/>
    <w:p w14:paraId="7EC2BBF0" w14:textId="77777777" w:rsidR="00684656" w:rsidRPr="008C6C05" w:rsidRDefault="00684656" w:rsidP="00684656">
      <w:pPr>
        <w:pStyle w:val="Tekstpodstawowy3"/>
        <w:spacing w:before="240" w:after="240"/>
        <w:jc w:val="center"/>
        <w:rPr>
          <w:rFonts w:cs="Arial"/>
          <w:b/>
          <w:i/>
          <w:spacing w:val="40"/>
          <w:sz w:val="22"/>
          <w:szCs w:val="22"/>
        </w:rPr>
      </w:pPr>
      <w:r w:rsidRPr="008C6C05">
        <w:rPr>
          <w:rFonts w:cs="Arial"/>
          <w:b/>
          <w:spacing w:val="40"/>
          <w:sz w:val="22"/>
          <w:szCs w:val="22"/>
        </w:rPr>
        <w:t>OŚWIADCZENIE</w:t>
      </w:r>
    </w:p>
    <w:p w14:paraId="0FB0D2C3" w14:textId="1FAD3DF9" w:rsidR="00684656" w:rsidRPr="008C6C05" w:rsidRDefault="00684656" w:rsidP="00755C85">
      <w:pPr>
        <w:pStyle w:val="Tekstpodstawowy3"/>
        <w:numPr>
          <w:ilvl w:val="0"/>
          <w:numId w:val="2"/>
        </w:numPr>
        <w:spacing w:beforeLines="60" w:before="144" w:afterLines="60" w:after="144"/>
        <w:ind w:left="360" w:hanging="360"/>
        <w:jc w:val="both"/>
        <w:rPr>
          <w:rFonts w:cs="Arial"/>
          <w:b/>
          <w:bCs/>
          <w:sz w:val="22"/>
          <w:szCs w:val="22"/>
        </w:rPr>
      </w:pPr>
      <w:r w:rsidRPr="008C6C05">
        <w:rPr>
          <w:rFonts w:cs="Arial"/>
          <w:sz w:val="22"/>
          <w:szCs w:val="22"/>
        </w:rPr>
        <w:t>Składa</w:t>
      </w:r>
      <w:r w:rsidR="008226C6" w:rsidRPr="008C6C05">
        <w:rPr>
          <w:rFonts w:cs="Arial"/>
          <w:sz w:val="22"/>
          <w:szCs w:val="22"/>
        </w:rPr>
        <w:t>m</w:t>
      </w:r>
      <w:r w:rsidRPr="008C6C05">
        <w:rPr>
          <w:rFonts w:cs="Arial"/>
          <w:sz w:val="22"/>
          <w:szCs w:val="22"/>
        </w:rPr>
        <w:t xml:space="preserve"> ofertę na realizację zadania pn.:</w:t>
      </w:r>
    </w:p>
    <w:p w14:paraId="1C4AAAF1" w14:textId="77777777" w:rsidR="003C5D2F" w:rsidRPr="008C6C05" w:rsidRDefault="003C5D2F" w:rsidP="003C5D2F">
      <w:pPr>
        <w:pStyle w:val="Tekstpodstawowy3"/>
        <w:spacing w:beforeLines="60" w:before="144" w:afterLines="60" w:after="144"/>
        <w:ind w:left="360"/>
        <w:jc w:val="both"/>
        <w:rPr>
          <w:rFonts w:cs="Arial"/>
          <w:b/>
          <w:bCs/>
          <w:sz w:val="22"/>
          <w:szCs w:val="22"/>
        </w:rPr>
      </w:pPr>
    </w:p>
    <w:p w14:paraId="1CCC75C7" w14:textId="0E9FAA7E" w:rsidR="00014574" w:rsidRPr="008C6C05" w:rsidRDefault="00014574" w:rsidP="00014574">
      <w:pPr>
        <w:spacing w:before="120" w:after="120"/>
        <w:rPr>
          <w:rFonts w:cs="Arial"/>
          <w:b/>
          <w:szCs w:val="22"/>
        </w:rPr>
      </w:pPr>
      <w:r w:rsidRPr="008C6C05">
        <w:rPr>
          <w:rFonts w:cs="Arial"/>
          <w:b/>
          <w:szCs w:val="22"/>
        </w:rPr>
        <w:t xml:space="preserve">„Dostawa </w:t>
      </w:r>
      <w:r w:rsidR="002C1A48" w:rsidRPr="008C6C05">
        <w:rPr>
          <w:rFonts w:cs="Arial"/>
          <w:b/>
          <w:szCs w:val="22"/>
        </w:rPr>
        <w:t>zawiesi</w:t>
      </w:r>
      <w:r w:rsidRPr="008C6C05">
        <w:rPr>
          <w:rFonts w:cs="Arial"/>
          <w:b/>
          <w:szCs w:val="22"/>
        </w:rPr>
        <w:t xml:space="preserve"> dla TAURON Dystrybucja S.A. Oddział w Wałbrzychu.”</w:t>
      </w:r>
    </w:p>
    <w:p w14:paraId="14CE40AA" w14:textId="239F0E63" w:rsidR="00684656" w:rsidRPr="008C6C05" w:rsidRDefault="00684656" w:rsidP="009A7C9F">
      <w:pPr>
        <w:spacing w:before="120" w:after="120"/>
        <w:jc w:val="center"/>
        <w:rPr>
          <w:rFonts w:cs="Arial"/>
          <w:b/>
          <w:szCs w:val="22"/>
        </w:rPr>
      </w:pPr>
      <w:r w:rsidRPr="008C6C05">
        <w:rPr>
          <w:rFonts w:cs="Arial"/>
          <w:b/>
          <w:szCs w:val="22"/>
        </w:rPr>
        <w:t xml:space="preserve">(nr postępowania: </w:t>
      </w:r>
      <w:r w:rsidR="00780789" w:rsidRPr="008C6C05">
        <w:rPr>
          <w:rFonts w:cs="Arial"/>
          <w:b/>
          <w:szCs w:val="22"/>
        </w:rPr>
        <w:t>…</w:t>
      </w:r>
      <w:r w:rsidR="00832D31" w:rsidRPr="008C6C05">
        <w:rPr>
          <w:rFonts w:cs="Arial"/>
          <w:b/>
          <w:szCs w:val="22"/>
        </w:rPr>
        <w:t>…………………………</w:t>
      </w:r>
      <w:r w:rsidR="00780789" w:rsidRPr="008C6C05">
        <w:rPr>
          <w:rFonts w:cs="Arial"/>
          <w:b/>
          <w:szCs w:val="22"/>
        </w:rPr>
        <w:t>…..</w:t>
      </w:r>
      <w:r w:rsidRPr="008C6C05">
        <w:rPr>
          <w:rFonts w:cs="Arial"/>
          <w:b/>
          <w:szCs w:val="22"/>
        </w:rPr>
        <w:t>)</w:t>
      </w:r>
    </w:p>
    <w:p w14:paraId="62934DFA" w14:textId="77777777" w:rsidR="003C5D2F" w:rsidRPr="008C6C05" w:rsidRDefault="003C5D2F" w:rsidP="00362B0F">
      <w:pPr>
        <w:spacing w:before="120" w:after="120"/>
        <w:jc w:val="center"/>
        <w:rPr>
          <w:rFonts w:cs="Arial"/>
          <w:b/>
          <w:szCs w:val="22"/>
        </w:rPr>
      </w:pPr>
    </w:p>
    <w:p w14:paraId="42B7929E" w14:textId="17812EE7" w:rsidR="00780789" w:rsidRPr="008C6C05" w:rsidRDefault="00362B0F" w:rsidP="00755C85">
      <w:pPr>
        <w:pStyle w:val="Tekstpodstawowy3"/>
        <w:numPr>
          <w:ilvl w:val="0"/>
          <w:numId w:val="2"/>
        </w:numPr>
        <w:spacing w:after="0"/>
        <w:ind w:left="357" w:hanging="357"/>
        <w:jc w:val="both"/>
        <w:rPr>
          <w:rFonts w:cs="Arial"/>
          <w:bCs/>
          <w:sz w:val="22"/>
          <w:szCs w:val="22"/>
        </w:rPr>
      </w:pPr>
      <w:r w:rsidRPr="008C6C05">
        <w:rPr>
          <w:rFonts w:cs="Arial"/>
          <w:b/>
          <w:spacing w:val="10"/>
          <w:sz w:val="22"/>
          <w:szCs w:val="22"/>
        </w:rPr>
        <w:t xml:space="preserve">Oferuję wykonanie przedmiotu Zamówienia  zgodnie z wymaganiami zawartymi w Zaproszeniu </w:t>
      </w:r>
      <w:r w:rsidRPr="008C6C05">
        <w:rPr>
          <w:rFonts w:cs="Arial"/>
          <w:b/>
          <w:sz w:val="22"/>
          <w:szCs w:val="22"/>
        </w:rPr>
        <w:t>w  wysokości</w:t>
      </w:r>
      <w:r w:rsidR="00780789" w:rsidRPr="008C6C05">
        <w:rPr>
          <w:rFonts w:cs="Arial"/>
          <w:b/>
          <w:sz w:val="22"/>
          <w:szCs w:val="22"/>
        </w:rPr>
        <w:t>:</w:t>
      </w:r>
    </w:p>
    <w:p w14:paraId="779891E3" w14:textId="77777777" w:rsidR="00780789" w:rsidRPr="008C6C05" w:rsidRDefault="00780789" w:rsidP="00780789">
      <w:pPr>
        <w:pStyle w:val="Tekstpodstawowy3"/>
        <w:spacing w:after="0"/>
        <w:ind w:left="357"/>
        <w:jc w:val="both"/>
        <w:rPr>
          <w:rFonts w:cs="Arial"/>
          <w:b/>
          <w:sz w:val="22"/>
          <w:szCs w:val="22"/>
        </w:rPr>
      </w:pPr>
    </w:p>
    <w:p w14:paraId="1201F0A4" w14:textId="1AE3AA2B" w:rsidR="00864496" w:rsidRPr="008C6C05" w:rsidRDefault="00362B0F" w:rsidP="008226C6">
      <w:pPr>
        <w:pStyle w:val="Tekstpodstawowy3"/>
        <w:spacing w:after="0"/>
        <w:ind w:left="708"/>
        <w:jc w:val="both"/>
        <w:rPr>
          <w:rFonts w:cs="Arial"/>
          <w:b/>
          <w:sz w:val="22"/>
          <w:szCs w:val="22"/>
        </w:rPr>
      </w:pPr>
      <w:r w:rsidRPr="008C6C05">
        <w:rPr>
          <w:rFonts w:cs="Arial"/>
          <w:b/>
          <w:sz w:val="22"/>
          <w:szCs w:val="22"/>
        </w:rPr>
        <w:t>……</w:t>
      </w:r>
      <w:r w:rsidR="0039622B" w:rsidRPr="008C6C05">
        <w:rPr>
          <w:rFonts w:cs="Arial"/>
          <w:b/>
          <w:sz w:val="22"/>
          <w:szCs w:val="22"/>
        </w:rPr>
        <w:t>….</w:t>
      </w:r>
      <w:r w:rsidRPr="008C6C05">
        <w:rPr>
          <w:rFonts w:cs="Arial"/>
          <w:b/>
          <w:sz w:val="22"/>
          <w:szCs w:val="22"/>
        </w:rPr>
        <w:t xml:space="preserve">………………….…….zł </w:t>
      </w:r>
      <w:r w:rsidR="00780789" w:rsidRPr="008C6C05">
        <w:rPr>
          <w:rFonts w:cs="Arial"/>
          <w:b/>
          <w:sz w:val="22"/>
          <w:szCs w:val="22"/>
        </w:rPr>
        <w:t>netto</w:t>
      </w:r>
    </w:p>
    <w:p w14:paraId="2B03E141" w14:textId="53F873BD" w:rsidR="00780789" w:rsidRPr="008C6C05" w:rsidRDefault="00780789" w:rsidP="008226C6">
      <w:pPr>
        <w:pStyle w:val="Tekstpodstawowy3"/>
        <w:spacing w:after="0"/>
        <w:ind w:left="708"/>
        <w:jc w:val="both"/>
        <w:rPr>
          <w:rFonts w:cs="Arial"/>
          <w:b/>
          <w:color w:val="FF0000"/>
          <w:sz w:val="22"/>
          <w:szCs w:val="22"/>
        </w:rPr>
      </w:pPr>
      <w:r w:rsidRPr="008C6C05">
        <w:rPr>
          <w:rFonts w:cs="Arial"/>
          <w:b/>
          <w:color w:val="FF0000"/>
          <w:sz w:val="22"/>
          <w:szCs w:val="22"/>
        </w:rPr>
        <w:t>Stawka VAT: ….%</w:t>
      </w:r>
    </w:p>
    <w:p w14:paraId="7D7D0D32" w14:textId="4993E956" w:rsidR="00780789" w:rsidRPr="008C6C05" w:rsidRDefault="00780789" w:rsidP="008226C6">
      <w:pPr>
        <w:pStyle w:val="Tekstpodstawowy3"/>
        <w:spacing w:after="0"/>
        <w:ind w:left="708"/>
        <w:jc w:val="both"/>
        <w:rPr>
          <w:rFonts w:cs="Arial"/>
          <w:bCs/>
          <w:color w:val="FF0000"/>
          <w:sz w:val="22"/>
          <w:szCs w:val="22"/>
        </w:rPr>
      </w:pPr>
      <w:r w:rsidRPr="008C6C05">
        <w:rPr>
          <w:rFonts w:cs="Arial"/>
          <w:b/>
          <w:color w:val="FF0000"/>
          <w:sz w:val="22"/>
          <w:szCs w:val="22"/>
        </w:rPr>
        <w:t>……….………………….…….zł brutto</w:t>
      </w:r>
    </w:p>
    <w:p w14:paraId="7A73295C" w14:textId="77777777" w:rsidR="00864496" w:rsidRPr="008C6C05" w:rsidRDefault="00864496" w:rsidP="00864496">
      <w:pPr>
        <w:pStyle w:val="Tekstpodstawowy3"/>
        <w:spacing w:after="0"/>
        <w:ind w:left="357"/>
        <w:jc w:val="both"/>
        <w:rPr>
          <w:rFonts w:cs="Arial"/>
          <w:bCs/>
          <w:sz w:val="22"/>
          <w:szCs w:val="22"/>
        </w:rPr>
      </w:pPr>
    </w:p>
    <w:p w14:paraId="186AF592" w14:textId="75F1795C" w:rsidR="00832D31" w:rsidRPr="008C6C05" w:rsidRDefault="008226C6" w:rsidP="00755C85">
      <w:pPr>
        <w:numPr>
          <w:ilvl w:val="0"/>
          <w:numId w:val="2"/>
        </w:numPr>
        <w:spacing w:beforeLines="60" w:before="144" w:afterLines="60" w:after="144"/>
        <w:ind w:left="360" w:hanging="360"/>
        <w:jc w:val="both"/>
        <w:rPr>
          <w:rFonts w:cs="Arial"/>
          <w:bCs/>
          <w:szCs w:val="22"/>
        </w:rPr>
      </w:pPr>
      <w:r w:rsidRPr="008C6C05">
        <w:rPr>
          <w:rFonts w:cs="Arial"/>
          <w:bCs/>
          <w:szCs w:val="22"/>
        </w:rPr>
        <w:t xml:space="preserve">Szczegółową wycenę poszczególnych elementów Zamówienia przedstawia </w:t>
      </w:r>
      <w:r w:rsidR="00F63C9E" w:rsidRPr="008C6C05">
        <w:rPr>
          <w:rFonts w:cs="Arial"/>
          <w:bCs/>
          <w:szCs w:val="22"/>
        </w:rPr>
        <w:t>opis</w:t>
      </w:r>
      <w:r w:rsidR="00832D31" w:rsidRPr="008C6C05">
        <w:rPr>
          <w:rFonts w:cs="Arial"/>
          <w:bCs/>
          <w:szCs w:val="22"/>
        </w:rPr>
        <w:t>:</w:t>
      </w:r>
    </w:p>
    <w:p w14:paraId="1079309D" w14:textId="77777777" w:rsidR="00DB29DD" w:rsidRPr="008C6C05" w:rsidRDefault="00DB29DD" w:rsidP="00755C85">
      <w:pPr>
        <w:pStyle w:val="Akapitzlist"/>
        <w:numPr>
          <w:ilvl w:val="0"/>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8C6C05">
        <w:rPr>
          <w:rFonts w:ascii="Arial" w:hAnsi="Arial" w:cs="Arial"/>
          <w:color w:val="000000" w:themeColor="text1"/>
          <w:sz w:val="20"/>
          <w:szCs w:val="20"/>
        </w:rPr>
        <w:t>Wymagania minimalne</w:t>
      </w:r>
    </w:p>
    <w:p w14:paraId="1751C1BD" w14:textId="1F0FA48B" w:rsidR="00C933EE" w:rsidRPr="008C6C05" w:rsidRDefault="00DB29DD">
      <w:pPr>
        <w:pStyle w:val="Akapitzlist"/>
        <w:numPr>
          <w:ilvl w:val="1"/>
          <w:numId w:val="14"/>
        </w:numPr>
        <w:spacing w:line="360" w:lineRule="auto"/>
        <w:rPr>
          <w:rFonts w:ascii="Arial" w:hAnsi="Arial" w:cs="Arial"/>
          <w:color w:val="000000" w:themeColor="text1"/>
          <w:sz w:val="20"/>
          <w:szCs w:val="20"/>
        </w:rPr>
      </w:pPr>
      <w:r w:rsidRPr="008C6C05">
        <w:rPr>
          <w:rFonts w:ascii="Arial" w:hAnsi="Arial" w:cs="Arial"/>
          <w:color w:val="000000" w:themeColor="text1"/>
          <w:sz w:val="20"/>
          <w:szCs w:val="20"/>
        </w:rPr>
        <w:t>Wymagania ilościowe i jakościowe</w:t>
      </w:r>
    </w:p>
    <w:p w14:paraId="4FAB9DE4" w14:textId="431209C9" w:rsidR="009F6B9C" w:rsidRPr="008C6C05" w:rsidRDefault="009F6B9C" w:rsidP="005A1CD1">
      <w:pPr>
        <w:spacing w:line="360" w:lineRule="auto"/>
        <w:rPr>
          <w:rFonts w:cs="Arial"/>
          <w:color w:val="000000" w:themeColor="text1"/>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3"/>
        <w:gridCol w:w="3643"/>
        <w:gridCol w:w="973"/>
        <w:gridCol w:w="1153"/>
        <w:gridCol w:w="1276"/>
        <w:gridCol w:w="1559"/>
      </w:tblGrid>
      <w:tr w:rsidR="00C77DF6" w:rsidRPr="008C6C05" w14:paraId="0CC1D242" w14:textId="77777777" w:rsidTr="007A5DC3">
        <w:trPr>
          <w:trHeight w:val="615"/>
          <w:tblHeader/>
        </w:trPr>
        <w:tc>
          <w:tcPr>
            <w:tcW w:w="463" w:type="dxa"/>
            <w:vAlign w:val="center"/>
            <w:hideMark/>
          </w:tcPr>
          <w:p w14:paraId="2212D7D1" w14:textId="77777777" w:rsidR="00FD7448" w:rsidRPr="008C6C05" w:rsidRDefault="00FD7448" w:rsidP="00014574">
            <w:pPr>
              <w:jc w:val="center"/>
              <w:rPr>
                <w:rFonts w:cs="Arial"/>
                <w:b/>
                <w:color w:val="000000"/>
                <w:sz w:val="16"/>
                <w:szCs w:val="16"/>
              </w:rPr>
            </w:pPr>
            <w:r w:rsidRPr="008C6C05">
              <w:rPr>
                <w:rFonts w:cs="Arial"/>
                <w:b/>
                <w:color w:val="000000"/>
                <w:sz w:val="16"/>
                <w:szCs w:val="16"/>
              </w:rPr>
              <w:t>L.p.</w:t>
            </w:r>
          </w:p>
        </w:tc>
        <w:tc>
          <w:tcPr>
            <w:tcW w:w="3643" w:type="dxa"/>
            <w:vAlign w:val="center"/>
            <w:hideMark/>
          </w:tcPr>
          <w:p w14:paraId="47EE287E" w14:textId="77777777" w:rsidR="00FD7448" w:rsidRPr="008C6C05" w:rsidRDefault="00FD7448" w:rsidP="00014574">
            <w:pPr>
              <w:jc w:val="center"/>
              <w:rPr>
                <w:rFonts w:cs="Arial"/>
                <w:b/>
                <w:color w:val="000000"/>
                <w:sz w:val="16"/>
                <w:szCs w:val="16"/>
              </w:rPr>
            </w:pPr>
            <w:r w:rsidRPr="008C6C05">
              <w:rPr>
                <w:rFonts w:cs="Arial"/>
                <w:b/>
                <w:color w:val="000000"/>
                <w:sz w:val="16"/>
                <w:szCs w:val="16"/>
              </w:rPr>
              <w:t>Opis / warunki równoważności</w:t>
            </w:r>
          </w:p>
        </w:tc>
        <w:tc>
          <w:tcPr>
            <w:tcW w:w="973" w:type="dxa"/>
            <w:vAlign w:val="center"/>
            <w:hideMark/>
          </w:tcPr>
          <w:p w14:paraId="16945320" w14:textId="77777777" w:rsidR="00FD7448" w:rsidRPr="008C6C05" w:rsidRDefault="00FD7448" w:rsidP="00014574">
            <w:pPr>
              <w:jc w:val="center"/>
              <w:rPr>
                <w:rFonts w:cs="Arial"/>
                <w:b/>
                <w:color w:val="000000"/>
                <w:sz w:val="16"/>
                <w:szCs w:val="16"/>
              </w:rPr>
            </w:pPr>
            <w:r w:rsidRPr="008C6C05">
              <w:rPr>
                <w:rFonts w:cs="Arial"/>
                <w:b/>
                <w:color w:val="000000"/>
                <w:sz w:val="16"/>
                <w:szCs w:val="16"/>
              </w:rPr>
              <w:t>Ilość w szt.</w:t>
            </w:r>
          </w:p>
        </w:tc>
        <w:tc>
          <w:tcPr>
            <w:tcW w:w="1153" w:type="dxa"/>
            <w:vAlign w:val="center"/>
            <w:hideMark/>
          </w:tcPr>
          <w:p w14:paraId="5345B4F0" w14:textId="77777777" w:rsidR="00FD7448" w:rsidRPr="008C6C05" w:rsidRDefault="00FD7448" w:rsidP="00014574">
            <w:pPr>
              <w:jc w:val="center"/>
              <w:rPr>
                <w:rFonts w:cs="Arial"/>
                <w:b/>
                <w:color w:val="000000"/>
                <w:sz w:val="16"/>
                <w:szCs w:val="16"/>
              </w:rPr>
            </w:pPr>
            <w:r w:rsidRPr="008C6C05">
              <w:rPr>
                <w:rFonts w:cs="Arial"/>
                <w:b/>
                <w:color w:val="000000"/>
                <w:sz w:val="16"/>
                <w:szCs w:val="16"/>
              </w:rPr>
              <w:t>Cena netto w zł/szt.</w:t>
            </w:r>
          </w:p>
        </w:tc>
        <w:tc>
          <w:tcPr>
            <w:tcW w:w="1276" w:type="dxa"/>
            <w:vAlign w:val="center"/>
            <w:hideMark/>
          </w:tcPr>
          <w:p w14:paraId="343B2B83" w14:textId="77777777" w:rsidR="00FD7448" w:rsidRPr="008C6C05" w:rsidRDefault="00FD7448" w:rsidP="00014574">
            <w:pPr>
              <w:jc w:val="center"/>
              <w:rPr>
                <w:rFonts w:cs="Arial"/>
                <w:b/>
                <w:color w:val="000000"/>
                <w:sz w:val="16"/>
                <w:szCs w:val="16"/>
              </w:rPr>
            </w:pPr>
            <w:r w:rsidRPr="008C6C05">
              <w:rPr>
                <w:rFonts w:cs="Arial"/>
                <w:b/>
                <w:color w:val="000000"/>
                <w:sz w:val="16"/>
                <w:szCs w:val="16"/>
              </w:rPr>
              <w:t>Wartość w zł netto</w:t>
            </w:r>
          </w:p>
        </w:tc>
        <w:tc>
          <w:tcPr>
            <w:tcW w:w="1559" w:type="dxa"/>
            <w:noWrap/>
            <w:vAlign w:val="center"/>
            <w:hideMark/>
          </w:tcPr>
          <w:p w14:paraId="5D010FA3" w14:textId="77777777" w:rsidR="00FD7448" w:rsidRPr="008C6C05" w:rsidRDefault="00FD7448" w:rsidP="00014574">
            <w:pPr>
              <w:jc w:val="center"/>
              <w:rPr>
                <w:rFonts w:cs="Arial"/>
                <w:b/>
                <w:color w:val="000000"/>
                <w:sz w:val="16"/>
                <w:szCs w:val="16"/>
              </w:rPr>
            </w:pPr>
            <w:r w:rsidRPr="008C6C05">
              <w:rPr>
                <w:rFonts w:cs="Arial"/>
                <w:b/>
                <w:color w:val="000000"/>
                <w:sz w:val="16"/>
                <w:szCs w:val="16"/>
              </w:rPr>
              <w:t>Producent / typ</w:t>
            </w:r>
          </w:p>
        </w:tc>
      </w:tr>
      <w:tr w:rsidR="002C1A48" w:rsidRPr="008C6C05" w14:paraId="35665FFB" w14:textId="77777777" w:rsidTr="007A5DC3">
        <w:trPr>
          <w:trHeight w:val="567"/>
        </w:trPr>
        <w:tc>
          <w:tcPr>
            <w:tcW w:w="463" w:type="dxa"/>
            <w:shd w:val="clear" w:color="000000" w:fill="FFFFFF"/>
            <w:vAlign w:val="center"/>
          </w:tcPr>
          <w:p w14:paraId="14E4A78C" w14:textId="3E2BB70A" w:rsidR="002C1A48" w:rsidRPr="008C6C05" w:rsidRDefault="002C1A48" w:rsidP="002C1A48">
            <w:pPr>
              <w:jc w:val="center"/>
              <w:rPr>
                <w:rFonts w:cs="Arial"/>
                <w:sz w:val="16"/>
                <w:szCs w:val="16"/>
              </w:rPr>
            </w:pPr>
            <w:r w:rsidRPr="008C6C05">
              <w:rPr>
                <w:rFonts w:asciiTheme="minorHAnsi" w:hAnsiTheme="minorHAnsi" w:cstheme="minorHAnsi"/>
                <w:color w:val="000000"/>
                <w:sz w:val="16"/>
                <w:szCs w:val="16"/>
              </w:rPr>
              <w:t>1</w:t>
            </w:r>
          </w:p>
        </w:tc>
        <w:tc>
          <w:tcPr>
            <w:tcW w:w="3643" w:type="dxa"/>
            <w:shd w:val="clear" w:color="000000" w:fill="FFFFFF"/>
            <w:vAlign w:val="center"/>
          </w:tcPr>
          <w:p w14:paraId="22FC5EA8" w14:textId="0B76E35E" w:rsidR="002C1A48" w:rsidRPr="008C6C05" w:rsidRDefault="002C1A48" w:rsidP="00EC17FC">
            <w:pPr>
              <w:ind w:left="360"/>
              <w:rPr>
                <w:rFonts w:cs="Arial"/>
                <w:sz w:val="16"/>
                <w:szCs w:val="16"/>
              </w:rPr>
            </w:pPr>
            <w:r w:rsidRPr="008C6C05">
              <w:rPr>
                <w:rFonts w:cs="Arial"/>
                <w:sz w:val="16"/>
                <w:szCs w:val="16"/>
              </w:rPr>
              <w:t>Zawiesie wężowe (kołowe, endless), WLL 5 t, EWL 1 m</w:t>
            </w:r>
            <w:r w:rsidRPr="008C6C05">
              <w:rPr>
                <w:rFonts w:cs="Arial"/>
                <w:sz w:val="16"/>
                <w:szCs w:val="16"/>
              </w:rPr>
              <w:br/>
              <w:t xml:space="preserve">Produkt referencyjny: </w:t>
            </w:r>
            <w:r w:rsidRPr="008C6C05">
              <w:rPr>
                <w:rFonts w:cs="Arial"/>
                <w:b/>
                <w:bCs/>
                <w:sz w:val="16"/>
                <w:szCs w:val="16"/>
              </w:rPr>
              <w:t>SpanSet</w:t>
            </w:r>
            <w:r w:rsidRPr="008C6C05">
              <w:rPr>
                <w:rFonts w:cs="Arial"/>
                <w:sz w:val="16"/>
                <w:szCs w:val="16"/>
              </w:rPr>
              <w:t xml:space="preserve"> zawiesie kołowe PES, PN</w:t>
            </w:r>
            <w:r w:rsidRPr="008C6C05">
              <w:rPr>
                <w:rFonts w:cs="Arial"/>
                <w:sz w:val="16"/>
                <w:szCs w:val="16"/>
              </w:rPr>
              <w:noBreakHyphen/>
              <w:t>EN 1492</w:t>
            </w:r>
            <w:r w:rsidRPr="008C6C05">
              <w:rPr>
                <w:rFonts w:cs="Arial"/>
                <w:sz w:val="16"/>
                <w:szCs w:val="16"/>
              </w:rPr>
              <w:noBreakHyphen/>
              <w:t>2, WLL 5 t, EWL 1 m lub równoważne</w:t>
            </w:r>
            <w:r w:rsidRPr="008C6C05">
              <w:rPr>
                <w:rFonts w:cs="Arial"/>
                <w:sz w:val="16"/>
                <w:szCs w:val="16"/>
              </w:rPr>
              <w:br/>
              <w:t>Wymagania minimalne: materiał PES (oplot + rdzeń ciągły), SF ≥ 7:1; zakres temperatur pracy min. −40…+100 °C; odporność na typowe oleje/smar; kolor wg kodu normy dla 5 t lub równoważne oznaczenie producenta; trwała etykieta (WLL 5 t, EWL 1 m, producent, ID, rok, piktogramy sposobów zawieszania); możliwość stosowania w zawieszeniu prostym, w podwieszeniu typu „U” i w dławieniu – wartości nośności zgodnie z tabelą producenta na etykiecie.</w:t>
            </w:r>
          </w:p>
        </w:tc>
        <w:tc>
          <w:tcPr>
            <w:tcW w:w="973" w:type="dxa"/>
            <w:shd w:val="clear" w:color="000000" w:fill="FFFFFF"/>
            <w:vAlign w:val="center"/>
          </w:tcPr>
          <w:p w14:paraId="46C820BB" w14:textId="2499535A" w:rsidR="002C1A48" w:rsidRPr="008C6C05" w:rsidRDefault="002C1A48" w:rsidP="002C1A48">
            <w:pPr>
              <w:jc w:val="center"/>
              <w:rPr>
                <w:rFonts w:cs="Arial"/>
                <w:sz w:val="16"/>
                <w:szCs w:val="16"/>
              </w:rPr>
            </w:pPr>
            <w:r w:rsidRPr="008C6C05">
              <w:rPr>
                <w:rFonts w:cs="Arial"/>
                <w:color w:val="000000"/>
                <w:sz w:val="16"/>
                <w:szCs w:val="16"/>
              </w:rPr>
              <w:t>3</w:t>
            </w:r>
          </w:p>
        </w:tc>
        <w:tc>
          <w:tcPr>
            <w:tcW w:w="1153" w:type="dxa"/>
            <w:shd w:val="clear" w:color="000000" w:fill="FFFFFF"/>
            <w:vAlign w:val="center"/>
          </w:tcPr>
          <w:p w14:paraId="069C8DA3" w14:textId="599B64DC" w:rsidR="002C1A48" w:rsidRPr="008C6C05" w:rsidRDefault="002C1A48" w:rsidP="002C1A48">
            <w:pPr>
              <w:jc w:val="center"/>
              <w:rPr>
                <w:rFonts w:cs="Arial"/>
                <w:sz w:val="16"/>
                <w:szCs w:val="16"/>
              </w:rPr>
            </w:pPr>
            <w:r w:rsidRPr="008C6C05">
              <w:rPr>
                <w:rFonts w:cs="Arial"/>
                <w:sz w:val="16"/>
                <w:szCs w:val="16"/>
              </w:rPr>
              <w:t>……………..)*</w:t>
            </w:r>
          </w:p>
        </w:tc>
        <w:tc>
          <w:tcPr>
            <w:tcW w:w="1276" w:type="dxa"/>
            <w:shd w:val="clear" w:color="000000" w:fill="FFFFFF"/>
            <w:vAlign w:val="center"/>
          </w:tcPr>
          <w:p w14:paraId="3EF268AD" w14:textId="08279533" w:rsidR="002C1A48" w:rsidRPr="008C6C05" w:rsidRDefault="002C1A48" w:rsidP="002C1A48">
            <w:pPr>
              <w:jc w:val="center"/>
              <w:rPr>
                <w:rFonts w:cs="Arial"/>
                <w:sz w:val="16"/>
                <w:szCs w:val="16"/>
              </w:rPr>
            </w:pPr>
            <w:r w:rsidRPr="008C6C05">
              <w:rPr>
                <w:rFonts w:cs="Arial"/>
                <w:sz w:val="16"/>
                <w:szCs w:val="16"/>
              </w:rPr>
              <w:t>……………..)*</w:t>
            </w:r>
          </w:p>
        </w:tc>
        <w:tc>
          <w:tcPr>
            <w:tcW w:w="1559" w:type="dxa"/>
            <w:noWrap/>
            <w:vAlign w:val="center"/>
          </w:tcPr>
          <w:p w14:paraId="74A6931B" w14:textId="71936811" w:rsidR="002C1A48" w:rsidRPr="008C6C05" w:rsidRDefault="002C1A48" w:rsidP="002C1A48">
            <w:pPr>
              <w:jc w:val="center"/>
              <w:rPr>
                <w:rFonts w:cs="Arial"/>
                <w:sz w:val="16"/>
                <w:szCs w:val="16"/>
              </w:rPr>
            </w:pPr>
            <w:r w:rsidRPr="008C6C05">
              <w:rPr>
                <w:rFonts w:cs="Arial"/>
                <w:sz w:val="16"/>
                <w:szCs w:val="16"/>
              </w:rPr>
              <w:t>……………..)*</w:t>
            </w:r>
          </w:p>
        </w:tc>
      </w:tr>
      <w:tr w:rsidR="002C1A48" w:rsidRPr="008C6C05" w14:paraId="509AE3F9" w14:textId="77777777" w:rsidTr="007A5DC3">
        <w:trPr>
          <w:trHeight w:val="567"/>
        </w:trPr>
        <w:tc>
          <w:tcPr>
            <w:tcW w:w="463" w:type="dxa"/>
            <w:shd w:val="clear" w:color="000000" w:fill="FFFFFF"/>
            <w:vAlign w:val="center"/>
          </w:tcPr>
          <w:p w14:paraId="17DF5AE6" w14:textId="4BB42E66" w:rsidR="002C1A48" w:rsidRPr="008C6C05" w:rsidRDefault="002C1A48" w:rsidP="002C1A48">
            <w:pPr>
              <w:jc w:val="center"/>
              <w:rPr>
                <w:rFonts w:cs="Arial"/>
                <w:sz w:val="16"/>
                <w:szCs w:val="16"/>
              </w:rPr>
            </w:pPr>
            <w:r w:rsidRPr="008C6C05">
              <w:rPr>
                <w:rFonts w:asciiTheme="minorHAnsi" w:hAnsiTheme="minorHAnsi" w:cstheme="minorHAnsi"/>
                <w:color w:val="000000"/>
                <w:sz w:val="16"/>
                <w:szCs w:val="16"/>
              </w:rPr>
              <w:t>2</w:t>
            </w:r>
          </w:p>
        </w:tc>
        <w:tc>
          <w:tcPr>
            <w:tcW w:w="3643" w:type="dxa"/>
            <w:shd w:val="clear" w:color="000000" w:fill="FFFFFF"/>
            <w:vAlign w:val="center"/>
          </w:tcPr>
          <w:p w14:paraId="6EAEDC94" w14:textId="69BB1345" w:rsidR="002C1A48" w:rsidRPr="008C6C05" w:rsidRDefault="002C1A48" w:rsidP="00EC17FC">
            <w:pPr>
              <w:ind w:left="360"/>
              <w:rPr>
                <w:rFonts w:cs="Arial"/>
                <w:sz w:val="16"/>
                <w:szCs w:val="16"/>
              </w:rPr>
            </w:pPr>
            <w:r w:rsidRPr="008C6C05">
              <w:rPr>
                <w:rFonts w:cs="Arial"/>
                <w:sz w:val="16"/>
                <w:szCs w:val="16"/>
              </w:rPr>
              <w:t>Zawiesie wężowe (kołowe, endless), WLL 5 t, EWL 1,5 m</w:t>
            </w:r>
            <w:r w:rsidRPr="008C6C05">
              <w:rPr>
                <w:rFonts w:cs="Arial"/>
                <w:sz w:val="16"/>
                <w:szCs w:val="16"/>
              </w:rPr>
              <w:br/>
              <w:t>Produkt referencyjny: SpanSet zawiesie kołowe PES, PN</w:t>
            </w:r>
            <w:r w:rsidRPr="008C6C05">
              <w:rPr>
                <w:rFonts w:cs="Arial"/>
                <w:sz w:val="16"/>
                <w:szCs w:val="16"/>
              </w:rPr>
              <w:noBreakHyphen/>
              <w:t>EN 1492</w:t>
            </w:r>
            <w:r w:rsidRPr="008C6C05">
              <w:rPr>
                <w:rFonts w:cs="Arial"/>
                <w:sz w:val="16"/>
                <w:szCs w:val="16"/>
              </w:rPr>
              <w:noBreakHyphen/>
              <w:t>2, WLL 5 t, EWL 1,5 m lub równoważne</w:t>
            </w:r>
            <w:r w:rsidRPr="008C6C05">
              <w:rPr>
                <w:rFonts w:cs="Arial"/>
                <w:sz w:val="16"/>
                <w:szCs w:val="16"/>
              </w:rPr>
              <w:br/>
              <w:t>Wymagania minimalne: PES, SF ≥ 7:1; −40…+100 °C; odporność na ścieranie; etykieta trwała z WLL 5 t i EWL 1,5 m; dopuszczone konfiguracje pracy jak na piktogramach producenta z podaniem odpowiednich współczynników redukcji.</w:t>
            </w:r>
          </w:p>
        </w:tc>
        <w:tc>
          <w:tcPr>
            <w:tcW w:w="973" w:type="dxa"/>
            <w:shd w:val="clear" w:color="000000" w:fill="FFFFFF"/>
            <w:vAlign w:val="center"/>
          </w:tcPr>
          <w:p w14:paraId="45510E5B" w14:textId="291F71D9" w:rsidR="002C1A48" w:rsidRPr="008C6C05" w:rsidRDefault="002C1A48" w:rsidP="002C1A48">
            <w:pPr>
              <w:jc w:val="center"/>
              <w:rPr>
                <w:rFonts w:cs="Arial"/>
                <w:sz w:val="16"/>
                <w:szCs w:val="16"/>
              </w:rPr>
            </w:pPr>
            <w:r w:rsidRPr="008C6C05">
              <w:rPr>
                <w:rFonts w:cs="Arial"/>
                <w:color w:val="000000"/>
                <w:sz w:val="16"/>
                <w:szCs w:val="16"/>
              </w:rPr>
              <w:t>3</w:t>
            </w:r>
          </w:p>
        </w:tc>
        <w:tc>
          <w:tcPr>
            <w:tcW w:w="1153" w:type="dxa"/>
            <w:shd w:val="clear" w:color="000000" w:fill="FFFFFF"/>
            <w:vAlign w:val="center"/>
          </w:tcPr>
          <w:p w14:paraId="51A084CF" w14:textId="78B912BF" w:rsidR="002C1A48" w:rsidRPr="008C6C05" w:rsidRDefault="002C1A48" w:rsidP="002C1A48">
            <w:pPr>
              <w:jc w:val="center"/>
              <w:rPr>
                <w:rFonts w:cs="Arial"/>
                <w:sz w:val="16"/>
                <w:szCs w:val="16"/>
              </w:rPr>
            </w:pPr>
            <w:r w:rsidRPr="008C6C05">
              <w:rPr>
                <w:rFonts w:cs="Arial"/>
                <w:sz w:val="16"/>
                <w:szCs w:val="16"/>
              </w:rPr>
              <w:t>……………..)*</w:t>
            </w:r>
          </w:p>
        </w:tc>
        <w:tc>
          <w:tcPr>
            <w:tcW w:w="1276" w:type="dxa"/>
            <w:shd w:val="clear" w:color="000000" w:fill="FFFFFF"/>
            <w:vAlign w:val="center"/>
          </w:tcPr>
          <w:p w14:paraId="1613EB8B" w14:textId="6F683525" w:rsidR="002C1A48" w:rsidRPr="008C6C05" w:rsidRDefault="002C1A48" w:rsidP="002C1A48">
            <w:pPr>
              <w:jc w:val="center"/>
              <w:rPr>
                <w:rFonts w:cs="Arial"/>
                <w:sz w:val="16"/>
                <w:szCs w:val="16"/>
              </w:rPr>
            </w:pPr>
            <w:r w:rsidRPr="008C6C05">
              <w:rPr>
                <w:rFonts w:cs="Arial"/>
                <w:sz w:val="16"/>
                <w:szCs w:val="16"/>
              </w:rPr>
              <w:t>……………..)*</w:t>
            </w:r>
          </w:p>
        </w:tc>
        <w:tc>
          <w:tcPr>
            <w:tcW w:w="1559" w:type="dxa"/>
            <w:noWrap/>
            <w:vAlign w:val="center"/>
          </w:tcPr>
          <w:p w14:paraId="153FEE05" w14:textId="0BCBC48E" w:rsidR="002C1A48" w:rsidRPr="008C6C05" w:rsidRDefault="002C1A48" w:rsidP="002C1A48">
            <w:pPr>
              <w:jc w:val="center"/>
              <w:rPr>
                <w:rFonts w:cs="Arial"/>
                <w:sz w:val="16"/>
                <w:szCs w:val="16"/>
              </w:rPr>
            </w:pPr>
            <w:r w:rsidRPr="008C6C05">
              <w:rPr>
                <w:rFonts w:cs="Arial"/>
                <w:sz w:val="16"/>
                <w:szCs w:val="16"/>
              </w:rPr>
              <w:t>……………..)*</w:t>
            </w:r>
          </w:p>
        </w:tc>
      </w:tr>
      <w:tr w:rsidR="002C1A48" w:rsidRPr="008C6C05" w14:paraId="49552AEB" w14:textId="77777777" w:rsidTr="007A5DC3">
        <w:trPr>
          <w:trHeight w:val="567"/>
        </w:trPr>
        <w:tc>
          <w:tcPr>
            <w:tcW w:w="463" w:type="dxa"/>
            <w:shd w:val="clear" w:color="000000" w:fill="FFFFFF"/>
            <w:vAlign w:val="center"/>
          </w:tcPr>
          <w:p w14:paraId="51090FA7" w14:textId="4BDFB954" w:rsidR="002C1A48" w:rsidRPr="008C6C05" w:rsidRDefault="002C1A48" w:rsidP="002C1A48">
            <w:pPr>
              <w:jc w:val="center"/>
              <w:rPr>
                <w:rFonts w:cs="Arial"/>
                <w:sz w:val="16"/>
                <w:szCs w:val="16"/>
              </w:rPr>
            </w:pPr>
            <w:r w:rsidRPr="008C6C05">
              <w:rPr>
                <w:rFonts w:asciiTheme="minorHAnsi" w:hAnsiTheme="minorHAnsi" w:cstheme="minorHAnsi"/>
                <w:color w:val="000000"/>
                <w:sz w:val="16"/>
                <w:szCs w:val="16"/>
              </w:rPr>
              <w:lastRenderedPageBreak/>
              <w:t>3</w:t>
            </w:r>
          </w:p>
        </w:tc>
        <w:tc>
          <w:tcPr>
            <w:tcW w:w="3643" w:type="dxa"/>
            <w:shd w:val="clear" w:color="000000" w:fill="FFFFFF"/>
            <w:vAlign w:val="center"/>
          </w:tcPr>
          <w:p w14:paraId="63AA530E" w14:textId="708EB3F9" w:rsidR="002C1A48" w:rsidRPr="008C6C05" w:rsidRDefault="002C1A48" w:rsidP="00EC17FC">
            <w:pPr>
              <w:ind w:left="360"/>
              <w:rPr>
                <w:rFonts w:cs="Arial"/>
                <w:sz w:val="16"/>
                <w:szCs w:val="16"/>
              </w:rPr>
            </w:pPr>
            <w:r w:rsidRPr="008C6C05">
              <w:rPr>
                <w:rFonts w:cs="Arial"/>
                <w:sz w:val="16"/>
                <w:szCs w:val="16"/>
              </w:rPr>
              <w:t>Zawiesie wężowe (kołowe, endless), WLL 5 t, EWL 2,5 m</w:t>
            </w:r>
            <w:r w:rsidRPr="008C6C05">
              <w:rPr>
                <w:rFonts w:cs="Arial"/>
                <w:sz w:val="16"/>
                <w:szCs w:val="16"/>
              </w:rPr>
              <w:br/>
              <w:t>Produkt referencyjny: SpanSet zawiesie kołowe PES, PN</w:t>
            </w:r>
            <w:r w:rsidRPr="008C6C05">
              <w:rPr>
                <w:rFonts w:cs="Arial"/>
                <w:sz w:val="16"/>
                <w:szCs w:val="16"/>
              </w:rPr>
              <w:noBreakHyphen/>
              <w:t>EN 1492</w:t>
            </w:r>
            <w:r w:rsidRPr="008C6C05">
              <w:rPr>
                <w:rFonts w:cs="Arial"/>
                <w:sz w:val="16"/>
                <w:szCs w:val="16"/>
              </w:rPr>
              <w:noBreakHyphen/>
              <w:t>2, WLL 5 t, EWL 2,5 m lub równoważne</w:t>
            </w:r>
            <w:r w:rsidRPr="008C6C05">
              <w:rPr>
                <w:rFonts w:cs="Arial"/>
                <w:sz w:val="16"/>
                <w:szCs w:val="16"/>
              </w:rPr>
              <w:br/>
              <w:t>Wymagania minimalne: PES, SF ≥ 7:1; −40…+100 °C; odporność na wilgoć i oleje; etykieta z pełnymi danymi identyfikacyjnymi; dopuszczenie do pracy w układach prostych/U/dławienie zgodnie z kartą wyrobu.</w:t>
            </w:r>
          </w:p>
        </w:tc>
        <w:tc>
          <w:tcPr>
            <w:tcW w:w="973" w:type="dxa"/>
            <w:shd w:val="clear" w:color="000000" w:fill="FFFFFF"/>
            <w:vAlign w:val="center"/>
          </w:tcPr>
          <w:p w14:paraId="184134AD" w14:textId="365F569E" w:rsidR="002C1A48" w:rsidRPr="008C6C05" w:rsidRDefault="002C1A48" w:rsidP="002C1A48">
            <w:pPr>
              <w:jc w:val="center"/>
              <w:rPr>
                <w:rFonts w:cs="Arial"/>
                <w:sz w:val="16"/>
                <w:szCs w:val="16"/>
              </w:rPr>
            </w:pPr>
            <w:r w:rsidRPr="008C6C05">
              <w:rPr>
                <w:rFonts w:cs="Arial"/>
                <w:color w:val="000000"/>
                <w:sz w:val="16"/>
                <w:szCs w:val="16"/>
              </w:rPr>
              <w:t>3</w:t>
            </w:r>
          </w:p>
        </w:tc>
        <w:tc>
          <w:tcPr>
            <w:tcW w:w="1153" w:type="dxa"/>
            <w:shd w:val="clear" w:color="000000" w:fill="FFFFFF"/>
            <w:vAlign w:val="center"/>
          </w:tcPr>
          <w:p w14:paraId="188E9C9A" w14:textId="545FF5CF" w:rsidR="002C1A48" w:rsidRPr="008C6C05" w:rsidRDefault="002C1A48" w:rsidP="002C1A48">
            <w:pPr>
              <w:jc w:val="center"/>
              <w:rPr>
                <w:rFonts w:cs="Arial"/>
                <w:sz w:val="16"/>
                <w:szCs w:val="16"/>
              </w:rPr>
            </w:pPr>
            <w:r w:rsidRPr="008C6C05">
              <w:rPr>
                <w:rFonts w:cs="Arial"/>
                <w:sz w:val="16"/>
                <w:szCs w:val="16"/>
              </w:rPr>
              <w:t>……………..)*</w:t>
            </w:r>
          </w:p>
        </w:tc>
        <w:tc>
          <w:tcPr>
            <w:tcW w:w="1276" w:type="dxa"/>
            <w:shd w:val="clear" w:color="000000" w:fill="FFFFFF"/>
            <w:vAlign w:val="center"/>
          </w:tcPr>
          <w:p w14:paraId="321A8BEC" w14:textId="6BF7131A" w:rsidR="002C1A48" w:rsidRPr="008C6C05" w:rsidRDefault="002C1A48" w:rsidP="002C1A48">
            <w:pPr>
              <w:jc w:val="center"/>
              <w:rPr>
                <w:rFonts w:cs="Arial"/>
                <w:sz w:val="16"/>
                <w:szCs w:val="16"/>
              </w:rPr>
            </w:pPr>
            <w:r w:rsidRPr="008C6C05">
              <w:rPr>
                <w:rFonts w:cs="Arial"/>
                <w:sz w:val="16"/>
                <w:szCs w:val="16"/>
              </w:rPr>
              <w:t>……………..)*</w:t>
            </w:r>
          </w:p>
        </w:tc>
        <w:tc>
          <w:tcPr>
            <w:tcW w:w="1559" w:type="dxa"/>
            <w:noWrap/>
            <w:vAlign w:val="center"/>
          </w:tcPr>
          <w:p w14:paraId="3F76BD9E" w14:textId="00A4B07B" w:rsidR="002C1A48" w:rsidRPr="008C6C05" w:rsidRDefault="002C1A48" w:rsidP="002C1A48">
            <w:pPr>
              <w:jc w:val="center"/>
              <w:rPr>
                <w:rFonts w:cs="Arial"/>
                <w:sz w:val="16"/>
                <w:szCs w:val="16"/>
              </w:rPr>
            </w:pPr>
            <w:r w:rsidRPr="008C6C05">
              <w:rPr>
                <w:rFonts w:cs="Arial"/>
                <w:sz w:val="16"/>
                <w:szCs w:val="16"/>
              </w:rPr>
              <w:t>……………..)*</w:t>
            </w:r>
          </w:p>
        </w:tc>
      </w:tr>
      <w:tr w:rsidR="002C1A48" w:rsidRPr="008C6C05" w14:paraId="36E0939A" w14:textId="77777777" w:rsidTr="007A5DC3">
        <w:trPr>
          <w:trHeight w:val="567"/>
        </w:trPr>
        <w:tc>
          <w:tcPr>
            <w:tcW w:w="463" w:type="dxa"/>
            <w:shd w:val="clear" w:color="000000" w:fill="FFFFFF"/>
            <w:vAlign w:val="center"/>
          </w:tcPr>
          <w:p w14:paraId="53C2EE25" w14:textId="1BDEC7C3" w:rsidR="002C1A48" w:rsidRPr="008C6C05" w:rsidRDefault="002C1A48" w:rsidP="002C1A48">
            <w:pPr>
              <w:jc w:val="center"/>
              <w:rPr>
                <w:rFonts w:cs="Arial"/>
                <w:sz w:val="16"/>
                <w:szCs w:val="16"/>
              </w:rPr>
            </w:pPr>
            <w:r w:rsidRPr="008C6C05">
              <w:rPr>
                <w:rFonts w:asciiTheme="minorHAnsi" w:hAnsiTheme="minorHAnsi" w:cstheme="minorHAnsi"/>
                <w:color w:val="000000"/>
                <w:sz w:val="16"/>
                <w:szCs w:val="16"/>
              </w:rPr>
              <w:t>4</w:t>
            </w:r>
          </w:p>
        </w:tc>
        <w:tc>
          <w:tcPr>
            <w:tcW w:w="3643" w:type="dxa"/>
            <w:shd w:val="clear" w:color="000000" w:fill="FFFFFF"/>
            <w:vAlign w:val="center"/>
          </w:tcPr>
          <w:p w14:paraId="7836DD00" w14:textId="78597712" w:rsidR="002C1A48" w:rsidRPr="008C6C05" w:rsidRDefault="002C1A48" w:rsidP="00EC17FC">
            <w:pPr>
              <w:ind w:left="360"/>
              <w:rPr>
                <w:rFonts w:cs="Arial"/>
                <w:sz w:val="16"/>
                <w:szCs w:val="16"/>
              </w:rPr>
            </w:pPr>
            <w:r w:rsidRPr="008C6C05">
              <w:rPr>
                <w:rFonts w:cs="Arial"/>
                <w:sz w:val="16"/>
                <w:szCs w:val="16"/>
              </w:rPr>
              <w:t>Zawiesie pasowe (taśmowe, płaskie), WLL 5 t, EWL 3 m</w:t>
            </w:r>
            <w:r w:rsidRPr="008C6C05">
              <w:rPr>
                <w:rFonts w:cs="Arial"/>
                <w:sz w:val="16"/>
                <w:szCs w:val="16"/>
              </w:rPr>
              <w:br/>
              <w:t>Produkt referencyjny: SpanSet zawiesie pasowe PES, PN</w:t>
            </w:r>
            <w:r w:rsidRPr="008C6C05">
              <w:rPr>
                <w:rFonts w:cs="Arial"/>
                <w:sz w:val="16"/>
                <w:szCs w:val="16"/>
              </w:rPr>
              <w:noBreakHyphen/>
              <w:t>EN 1492</w:t>
            </w:r>
            <w:r w:rsidRPr="008C6C05">
              <w:rPr>
                <w:rFonts w:cs="Arial"/>
                <w:sz w:val="16"/>
                <w:szCs w:val="16"/>
              </w:rPr>
              <w:noBreakHyphen/>
              <w:t>1, WLL 5 t, EWL 3 m, pętle wzmocnione lub równoważne</w:t>
            </w:r>
            <w:r w:rsidRPr="008C6C05">
              <w:rPr>
                <w:rFonts w:cs="Arial"/>
                <w:sz w:val="16"/>
                <w:szCs w:val="16"/>
              </w:rPr>
              <w:br/>
              <w:t>Wymagania minimalne: taśma PES dwuwarstwowa, SF ≥ 7:1; pętle końcowe z nakładkami wzmacniającymi; etykieta trwała (WLL 5 t, EWL 3 m, producent, ID, rok, piktogramy konfiguracji pracy i kąta); dopuszczone użycie w zawieszeniu prostym, w „U” i w dławieniu z odpowiednimi redukcjami zgodnie z tabelą producenta.</w:t>
            </w:r>
          </w:p>
        </w:tc>
        <w:tc>
          <w:tcPr>
            <w:tcW w:w="973" w:type="dxa"/>
            <w:shd w:val="clear" w:color="000000" w:fill="FFFFFF"/>
            <w:vAlign w:val="center"/>
          </w:tcPr>
          <w:p w14:paraId="6BC947DA" w14:textId="028ABB80" w:rsidR="002C1A48" w:rsidRPr="008C6C05" w:rsidRDefault="002C1A48" w:rsidP="002C1A48">
            <w:pPr>
              <w:jc w:val="center"/>
              <w:rPr>
                <w:rFonts w:cs="Arial"/>
                <w:sz w:val="16"/>
                <w:szCs w:val="16"/>
              </w:rPr>
            </w:pPr>
            <w:r w:rsidRPr="008C6C05">
              <w:rPr>
                <w:rFonts w:cs="Arial"/>
                <w:color w:val="000000"/>
                <w:sz w:val="16"/>
                <w:szCs w:val="16"/>
              </w:rPr>
              <w:t>2</w:t>
            </w:r>
          </w:p>
        </w:tc>
        <w:tc>
          <w:tcPr>
            <w:tcW w:w="1153" w:type="dxa"/>
            <w:shd w:val="clear" w:color="000000" w:fill="FFFFFF"/>
            <w:vAlign w:val="center"/>
          </w:tcPr>
          <w:p w14:paraId="23D663F8" w14:textId="6219913B" w:rsidR="002C1A48" w:rsidRPr="008C6C05" w:rsidRDefault="002C1A48" w:rsidP="002C1A48">
            <w:pPr>
              <w:jc w:val="center"/>
              <w:rPr>
                <w:rFonts w:cs="Arial"/>
                <w:sz w:val="16"/>
                <w:szCs w:val="16"/>
              </w:rPr>
            </w:pPr>
            <w:r w:rsidRPr="008C6C05">
              <w:rPr>
                <w:rFonts w:cs="Arial"/>
                <w:sz w:val="16"/>
                <w:szCs w:val="16"/>
              </w:rPr>
              <w:t>……………..)*</w:t>
            </w:r>
          </w:p>
        </w:tc>
        <w:tc>
          <w:tcPr>
            <w:tcW w:w="1276" w:type="dxa"/>
            <w:shd w:val="clear" w:color="000000" w:fill="FFFFFF"/>
            <w:vAlign w:val="center"/>
          </w:tcPr>
          <w:p w14:paraId="72C5D89D" w14:textId="244993F5" w:rsidR="002C1A48" w:rsidRPr="008C6C05" w:rsidRDefault="002C1A48" w:rsidP="002C1A48">
            <w:pPr>
              <w:jc w:val="center"/>
              <w:rPr>
                <w:rFonts w:cs="Arial"/>
                <w:sz w:val="16"/>
                <w:szCs w:val="16"/>
              </w:rPr>
            </w:pPr>
            <w:r w:rsidRPr="008C6C05">
              <w:rPr>
                <w:rFonts w:cs="Arial"/>
                <w:sz w:val="16"/>
                <w:szCs w:val="16"/>
              </w:rPr>
              <w:t>……………..)*</w:t>
            </w:r>
          </w:p>
        </w:tc>
        <w:tc>
          <w:tcPr>
            <w:tcW w:w="1559" w:type="dxa"/>
            <w:noWrap/>
            <w:vAlign w:val="center"/>
          </w:tcPr>
          <w:p w14:paraId="2B13EFBB" w14:textId="35BDF60C" w:rsidR="002C1A48" w:rsidRPr="008C6C05" w:rsidRDefault="002C1A48" w:rsidP="002C1A48">
            <w:pPr>
              <w:jc w:val="center"/>
              <w:rPr>
                <w:rFonts w:cs="Arial"/>
                <w:sz w:val="16"/>
                <w:szCs w:val="16"/>
              </w:rPr>
            </w:pPr>
            <w:r w:rsidRPr="008C6C05">
              <w:rPr>
                <w:rFonts w:cs="Arial"/>
                <w:sz w:val="16"/>
                <w:szCs w:val="16"/>
              </w:rPr>
              <w:t>……………..)*</w:t>
            </w:r>
          </w:p>
        </w:tc>
      </w:tr>
      <w:tr w:rsidR="002C1A48" w:rsidRPr="008C6C05" w14:paraId="60CE8970" w14:textId="77777777" w:rsidTr="007A5DC3">
        <w:trPr>
          <w:trHeight w:val="567"/>
        </w:trPr>
        <w:tc>
          <w:tcPr>
            <w:tcW w:w="463" w:type="dxa"/>
            <w:shd w:val="clear" w:color="000000" w:fill="FFFFFF"/>
            <w:vAlign w:val="center"/>
          </w:tcPr>
          <w:p w14:paraId="3E325C5F" w14:textId="4F4D430C" w:rsidR="002C1A48" w:rsidRPr="008C6C05" w:rsidRDefault="002C1A48" w:rsidP="002C1A48">
            <w:pPr>
              <w:jc w:val="center"/>
              <w:rPr>
                <w:rFonts w:asciiTheme="minorHAnsi" w:hAnsiTheme="minorHAnsi" w:cstheme="minorHAnsi"/>
                <w:color w:val="000000"/>
                <w:sz w:val="16"/>
                <w:szCs w:val="16"/>
              </w:rPr>
            </w:pPr>
            <w:r w:rsidRPr="008C6C05">
              <w:rPr>
                <w:rFonts w:asciiTheme="minorHAnsi" w:hAnsiTheme="minorHAnsi" w:cstheme="minorHAnsi"/>
                <w:color w:val="000000"/>
                <w:sz w:val="16"/>
                <w:szCs w:val="16"/>
              </w:rPr>
              <w:t>5</w:t>
            </w:r>
          </w:p>
        </w:tc>
        <w:tc>
          <w:tcPr>
            <w:tcW w:w="3643" w:type="dxa"/>
            <w:shd w:val="clear" w:color="000000" w:fill="FFFFFF"/>
            <w:vAlign w:val="center"/>
          </w:tcPr>
          <w:p w14:paraId="2D0E723E" w14:textId="3A39FE93" w:rsidR="002C1A48" w:rsidRPr="008C6C05" w:rsidRDefault="002C1A48" w:rsidP="00EC17FC">
            <w:pPr>
              <w:ind w:left="360"/>
              <w:rPr>
                <w:rFonts w:cs="Arial"/>
                <w:sz w:val="16"/>
                <w:szCs w:val="16"/>
              </w:rPr>
            </w:pPr>
            <w:r w:rsidRPr="008C6C05">
              <w:rPr>
                <w:rFonts w:cs="Arial"/>
                <w:sz w:val="16"/>
                <w:szCs w:val="16"/>
              </w:rPr>
              <w:t>Zawiesie linowe stalowe 1</w:t>
            </w:r>
            <w:r w:rsidRPr="008C6C05">
              <w:rPr>
                <w:rFonts w:cs="Arial"/>
                <w:sz w:val="16"/>
                <w:szCs w:val="16"/>
              </w:rPr>
              <w:noBreakHyphen/>
              <w:t>cięgnowe, Ø 18 mm, pętle z kauszami, DOR 6,8 t (proste) / 3,4 t (dławienie) / 2,72 t (inne wg karty), EWL 2 m</w:t>
            </w:r>
            <w:r w:rsidRPr="008C6C05">
              <w:rPr>
                <w:rFonts w:cs="Arial"/>
                <w:sz w:val="16"/>
                <w:szCs w:val="16"/>
              </w:rPr>
              <w:br/>
              <w:t>Produkt referencyjny: SpanSet zawiesie linowe 1</w:t>
            </w:r>
            <w:r w:rsidRPr="008C6C05">
              <w:rPr>
                <w:rFonts w:cs="Arial"/>
                <w:sz w:val="16"/>
                <w:szCs w:val="16"/>
              </w:rPr>
              <w:noBreakHyphen/>
              <w:t>cięgnowe, PN</w:t>
            </w:r>
            <w:r w:rsidRPr="008C6C05">
              <w:rPr>
                <w:rFonts w:cs="Arial"/>
                <w:sz w:val="16"/>
                <w:szCs w:val="16"/>
              </w:rPr>
              <w:noBreakHyphen/>
              <w:t>EN 13414, lina 6×36 z rdzeniem stalowym (IWRC) Ø 18 mm, pętle z kauszami DIN 6899B, EWL 2 m lub równoważne</w:t>
            </w:r>
            <w:r w:rsidRPr="008C6C05">
              <w:rPr>
                <w:rFonts w:cs="Arial"/>
                <w:sz w:val="16"/>
                <w:szCs w:val="16"/>
              </w:rPr>
              <w:br/>
              <w:t>Wymagania minimalne: tuleje zaciskowe zgodne z PN</w:t>
            </w:r>
            <w:r w:rsidRPr="008C6C05">
              <w:rPr>
                <w:rFonts w:cs="Arial"/>
                <w:sz w:val="16"/>
                <w:szCs w:val="16"/>
              </w:rPr>
              <w:noBreakHyphen/>
              <w:t>EN 13411</w:t>
            </w:r>
            <w:r w:rsidRPr="008C6C05">
              <w:rPr>
                <w:rFonts w:cs="Arial"/>
                <w:sz w:val="16"/>
                <w:szCs w:val="16"/>
              </w:rPr>
              <w:noBreakHyphen/>
              <w:t>3; tabliczka znamionowa z DOR dla konfiguracji pracy i zakresów kątów; odchyłka długości wg normy; wykończenie antykorozyjne; świadectwo zgodności producenta; identyfikacja partii i rok produkcji.</w:t>
            </w:r>
          </w:p>
        </w:tc>
        <w:tc>
          <w:tcPr>
            <w:tcW w:w="973" w:type="dxa"/>
            <w:shd w:val="clear" w:color="000000" w:fill="FFFFFF"/>
            <w:vAlign w:val="center"/>
          </w:tcPr>
          <w:p w14:paraId="1E41842D" w14:textId="1F47D7A6" w:rsidR="002C1A48" w:rsidRPr="008C6C05" w:rsidRDefault="002C1A48" w:rsidP="002C1A48">
            <w:pPr>
              <w:jc w:val="center"/>
              <w:rPr>
                <w:rFonts w:cs="Arial"/>
                <w:sz w:val="16"/>
                <w:szCs w:val="16"/>
              </w:rPr>
            </w:pPr>
            <w:r w:rsidRPr="008C6C05">
              <w:rPr>
                <w:rFonts w:cs="Arial"/>
                <w:color w:val="000000"/>
                <w:sz w:val="16"/>
                <w:szCs w:val="16"/>
              </w:rPr>
              <w:t>1</w:t>
            </w:r>
          </w:p>
        </w:tc>
        <w:tc>
          <w:tcPr>
            <w:tcW w:w="1153" w:type="dxa"/>
            <w:shd w:val="clear" w:color="000000" w:fill="FFFFFF"/>
            <w:vAlign w:val="center"/>
          </w:tcPr>
          <w:p w14:paraId="5278690B" w14:textId="23635089" w:rsidR="002C1A48" w:rsidRPr="008C6C05" w:rsidRDefault="002C1A48" w:rsidP="002C1A48">
            <w:pPr>
              <w:jc w:val="center"/>
              <w:rPr>
                <w:rFonts w:cs="Arial"/>
                <w:sz w:val="16"/>
                <w:szCs w:val="16"/>
              </w:rPr>
            </w:pPr>
            <w:r w:rsidRPr="008C6C05">
              <w:rPr>
                <w:rFonts w:cs="Arial"/>
                <w:sz w:val="16"/>
                <w:szCs w:val="16"/>
              </w:rPr>
              <w:t>……………..)*</w:t>
            </w:r>
          </w:p>
        </w:tc>
        <w:tc>
          <w:tcPr>
            <w:tcW w:w="1276" w:type="dxa"/>
            <w:shd w:val="clear" w:color="000000" w:fill="FFFFFF"/>
            <w:vAlign w:val="center"/>
          </w:tcPr>
          <w:p w14:paraId="7062BBC3" w14:textId="341554D6" w:rsidR="002C1A48" w:rsidRPr="008C6C05" w:rsidRDefault="002C1A48" w:rsidP="002C1A48">
            <w:pPr>
              <w:jc w:val="center"/>
              <w:rPr>
                <w:rFonts w:cs="Arial"/>
                <w:sz w:val="16"/>
                <w:szCs w:val="16"/>
              </w:rPr>
            </w:pPr>
            <w:r w:rsidRPr="008C6C05">
              <w:rPr>
                <w:rFonts w:cs="Arial"/>
                <w:sz w:val="16"/>
                <w:szCs w:val="16"/>
              </w:rPr>
              <w:t>……………..)*</w:t>
            </w:r>
          </w:p>
        </w:tc>
        <w:tc>
          <w:tcPr>
            <w:tcW w:w="1559" w:type="dxa"/>
            <w:noWrap/>
            <w:vAlign w:val="center"/>
          </w:tcPr>
          <w:p w14:paraId="16CA0FD8" w14:textId="31647102" w:rsidR="002C1A48" w:rsidRPr="008C6C05" w:rsidRDefault="002C1A48" w:rsidP="002C1A48">
            <w:pPr>
              <w:jc w:val="center"/>
              <w:rPr>
                <w:rFonts w:cs="Arial"/>
                <w:sz w:val="16"/>
                <w:szCs w:val="16"/>
              </w:rPr>
            </w:pPr>
            <w:r w:rsidRPr="008C6C05">
              <w:rPr>
                <w:rFonts w:cs="Arial"/>
                <w:sz w:val="16"/>
                <w:szCs w:val="16"/>
              </w:rPr>
              <w:t>……………..)*</w:t>
            </w:r>
          </w:p>
        </w:tc>
      </w:tr>
      <w:tr w:rsidR="002C1A48" w:rsidRPr="008C6C05" w14:paraId="5F352203" w14:textId="77777777" w:rsidTr="007A5DC3">
        <w:trPr>
          <w:trHeight w:val="567"/>
        </w:trPr>
        <w:tc>
          <w:tcPr>
            <w:tcW w:w="463" w:type="dxa"/>
            <w:shd w:val="clear" w:color="000000" w:fill="FFFFFF"/>
            <w:vAlign w:val="center"/>
          </w:tcPr>
          <w:p w14:paraId="6E7B81D3" w14:textId="6211FAB9" w:rsidR="002C1A48" w:rsidRPr="008C6C05" w:rsidRDefault="002C1A48" w:rsidP="002C1A48">
            <w:pPr>
              <w:jc w:val="center"/>
              <w:rPr>
                <w:rFonts w:asciiTheme="minorHAnsi" w:hAnsiTheme="minorHAnsi" w:cstheme="minorHAnsi"/>
                <w:color w:val="000000"/>
                <w:sz w:val="16"/>
                <w:szCs w:val="16"/>
              </w:rPr>
            </w:pPr>
            <w:r w:rsidRPr="008C6C05">
              <w:rPr>
                <w:rFonts w:asciiTheme="minorHAnsi" w:hAnsiTheme="minorHAnsi" w:cstheme="minorHAnsi"/>
                <w:color w:val="000000"/>
                <w:sz w:val="16"/>
                <w:szCs w:val="16"/>
              </w:rPr>
              <w:t>6</w:t>
            </w:r>
          </w:p>
        </w:tc>
        <w:tc>
          <w:tcPr>
            <w:tcW w:w="3643" w:type="dxa"/>
            <w:shd w:val="clear" w:color="000000" w:fill="FFFFFF"/>
            <w:vAlign w:val="center"/>
          </w:tcPr>
          <w:p w14:paraId="13306A53" w14:textId="435A6443" w:rsidR="002C1A48" w:rsidRPr="008C6C05" w:rsidRDefault="002C1A48" w:rsidP="00EC17FC">
            <w:pPr>
              <w:ind w:left="360"/>
              <w:rPr>
                <w:rFonts w:cs="Arial"/>
                <w:sz w:val="16"/>
                <w:szCs w:val="16"/>
              </w:rPr>
            </w:pPr>
            <w:r w:rsidRPr="008C6C05">
              <w:rPr>
                <w:rFonts w:cs="Arial"/>
                <w:sz w:val="16"/>
                <w:szCs w:val="16"/>
              </w:rPr>
              <w:t>Zawiesie pasowe typ B</w:t>
            </w:r>
            <w:r w:rsidRPr="008C6C05">
              <w:rPr>
                <w:rFonts w:cs="Arial"/>
                <w:sz w:val="16"/>
                <w:szCs w:val="16"/>
              </w:rPr>
              <w:noBreakHyphen/>
              <w:t>2, WLL 2,0 t (DOR: 4,0 t prosty w „U” / 2,0 t prosty / 1,6 t w dławieniu), EWL 1 m</w:t>
            </w:r>
            <w:r w:rsidRPr="008C6C05">
              <w:rPr>
                <w:rFonts w:cs="Arial"/>
                <w:sz w:val="16"/>
                <w:szCs w:val="16"/>
              </w:rPr>
              <w:br/>
              <w:t>Produkt referencyjny: SpanSet zawiesie pasowe typ B</w:t>
            </w:r>
            <w:r w:rsidRPr="008C6C05">
              <w:rPr>
                <w:rFonts w:cs="Arial"/>
                <w:sz w:val="16"/>
                <w:szCs w:val="16"/>
              </w:rPr>
              <w:noBreakHyphen/>
              <w:t>2, PN</w:t>
            </w:r>
            <w:r w:rsidRPr="008C6C05">
              <w:rPr>
                <w:rFonts w:cs="Arial"/>
                <w:sz w:val="16"/>
                <w:szCs w:val="16"/>
              </w:rPr>
              <w:noBreakHyphen/>
              <w:t>EN 1492</w:t>
            </w:r>
            <w:r w:rsidRPr="008C6C05">
              <w:rPr>
                <w:rFonts w:cs="Arial"/>
                <w:sz w:val="16"/>
                <w:szCs w:val="16"/>
              </w:rPr>
              <w:noBreakHyphen/>
              <w:t>1, WLL 2 t, EWL 1 m lub równoważne</w:t>
            </w:r>
            <w:r w:rsidRPr="008C6C05">
              <w:rPr>
                <w:rFonts w:cs="Arial"/>
                <w:sz w:val="16"/>
                <w:szCs w:val="16"/>
              </w:rPr>
              <w:br/>
              <w:t>Wymagania minimalne: taśma PES dwuwarstwowa, SF ≥ 7:1; pętle wzmocnione; etykieta z danymi WLL/DOR i piktogramami sposobów użytkowania; trwałe zszycie zgodnie z EN, kontrastowe nici kontrolne.</w:t>
            </w:r>
          </w:p>
        </w:tc>
        <w:tc>
          <w:tcPr>
            <w:tcW w:w="973" w:type="dxa"/>
            <w:shd w:val="clear" w:color="000000" w:fill="FFFFFF"/>
            <w:vAlign w:val="center"/>
          </w:tcPr>
          <w:p w14:paraId="436BB091" w14:textId="2228ACFD" w:rsidR="002C1A48" w:rsidRPr="008C6C05" w:rsidRDefault="002C1A48" w:rsidP="002C1A48">
            <w:pPr>
              <w:jc w:val="center"/>
              <w:rPr>
                <w:rFonts w:cs="Arial"/>
                <w:sz w:val="16"/>
                <w:szCs w:val="16"/>
              </w:rPr>
            </w:pPr>
            <w:r w:rsidRPr="008C6C05">
              <w:rPr>
                <w:rFonts w:cs="Arial"/>
                <w:color w:val="000000"/>
                <w:sz w:val="16"/>
                <w:szCs w:val="16"/>
              </w:rPr>
              <w:t>2</w:t>
            </w:r>
          </w:p>
        </w:tc>
        <w:tc>
          <w:tcPr>
            <w:tcW w:w="1153" w:type="dxa"/>
            <w:shd w:val="clear" w:color="000000" w:fill="FFFFFF"/>
            <w:vAlign w:val="center"/>
          </w:tcPr>
          <w:p w14:paraId="15619048" w14:textId="75501657" w:rsidR="002C1A48" w:rsidRPr="008C6C05" w:rsidRDefault="002C1A48" w:rsidP="002C1A48">
            <w:pPr>
              <w:jc w:val="center"/>
              <w:rPr>
                <w:rFonts w:cs="Arial"/>
                <w:sz w:val="16"/>
                <w:szCs w:val="16"/>
              </w:rPr>
            </w:pPr>
            <w:r w:rsidRPr="008C6C05">
              <w:rPr>
                <w:rFonts w:cs="Arial"/>
                <w:sz w:val="16"/>
                <w:szCs w:val="16"/>
              </w:rPr>
              <w:t>……………..)*</w:t>
            </w:r>
          </w:p>
        </w:tc>
        <w:tc>
          <w:tcPr>
            <w:tcW w:w="1276" w:type="dxa"/>
            <w:shd w:val="clear" w:color="000000" w:fill="FFFFFF"/>
            <w:vAlign w:val="center"/>
          </w:tcPr>
          <w:p w14:paraId="5AE8D952" w14:textId="1C7605CA" w:rsidR="002C1A48" w:rsidRPr="008C6C05" w:rsidRDefault="002C1A48" w:rsidP="002C1A48">
            <w:pPr>
              <w:jc w:val="center"/>
              <w:rPr>
                <w:rFonts w:cs="Arial"/>
                <w:sz w:val="16"/>
                <w:szCs w:val="16"/>
              </w:rPr>
            </w:pPr>
            <w:r w:rsidRPr="008C6C05">
              <w:rPr>
                <w:rFonts w:cs="Arial"/>
                <w:sz w:val="16"/>
                <w:szCs w:val="16"/>
              </w:rPr>
              <w:t>……………..)*</w:t>
            </w:r>
          </w:p>
        </w:tc>
        <w:tc>
          <w:tcPr>
            <w:tcW w:w="1559" w:type="dxa"/>
            <w:noWrap/>
            <w:vAlign w:val="center"/>
          </w:tcPr>
          <w:p w14:paraId="31E5FD5A" w14:textId="76C8C55C" w:rsidR="002C1A48" w:rsidRPr="008C6C05" w:rsidRDefault="002C1A48" w:rsidP="002C1A48">
            <w:pPr>
              <w:jc w:val="center"/>
              <w:rPr>
                <w:rFonts w:cs="Arial"/>
                <w:sz w:val="16"/>
                <w:szCs w:val="16"/>
              </w:rPr>
            </w:pPr>
            <w:r w:rsidRPr="008C6C05">
              <w:rPr>
                <w:rFonts w:cs="Arial"/>
                <w:sz w:val="16"/>
                <w:szCs w:val="16"/>
              </w:rPr>
              <w:t>……………..)*</w:t>
            </w:r>
          </w:p>
        </w:tc>
      </w:tr>
      <w:tr w:rsidR="002C1A48" w:rsidRPr="008C6C05" w14:paraId="4ABBFF3D" w14:textId="77777777" w:rsidTr="007A5DC3">
        <w:trPr>
          <w:trHeight w:val="567"/>
        </w:trPr>
        <w:tc>
          <w:tcPr>
            <w:tcW w:w="463" w:type="dxa"/>
            <w:shd w:val="clear" w:color="000000" w:fill="FFFFFF"/>
            <w:vAlign w:val="center"/>
          </w:tcPr>
          <w:p w14:paraId="1466AF66" w14:textId="66CC8377" w:rsidR="002C1A48" w:rsidRPr="008C6C05" w:rsidRDefault="002C1A48" w:rsidP="002C1A48">
            <w:pPr>
              <w:jc w:val="center"/>
              <w:rPr>
                <w:rFonts w:asciiTheme="minorHAnsi" w:hAnsiTheme="minorHAnsi" w:cstheme="minorHAnsi"/>
                <w:color w:val="000000"/>
                <w:sz w:val="16"/>
                <w:szCs w:val="16"/>
              </w:rPr>
            </w:pPr>
            <w:r w:rsidRPr="008C6C05">
              <w:rPr>
                <w:rFonts w:asciiTheme="minorHAnsi" w:hAnsiTheme="minorHAnsi" w:cstheme="minorHAnsi"/>
                <w:color w:val="000000"/>
                <w:sz w:val="16"/>
                <w:szCs w:val="16"/>
              </w:rPr>
              <w:t>7</w:t>
            </w:r>
          </w:p>
        </w:tc>
        <w:tc>
          <w:tcPr>
            <w:tcW w:w="3643" w:type="dxa"/>
            <w:shd w:val="clear" w:color="000000" w:fill="FFFFFF"/>
            <w:vAlign w:val="center"/>
          </w:tcPr>
          <w:p w14:paraId="42639B85" w14:textId="0D943A82" w:rsidR="002C1A48" w:rsidRPr="008C6C05" w:rsidRDefault="002C1A48" w:rsidP="00EC17FC">
            <w:pPr>
              <w:ind w:left="360"/>
              <w:rPr>
                <w:rFonts w:cs="Arial"/>
                <w:sz w:val="16"/>
                <w:szCs w:val="16"/>
              </w:rPr>
            </w:pPr>
            <w:r w:rsidRPr="008C6C05">
              <w:rPr>
                <w:rFonts w:cs="Arial"/>
                <w:sz w:val="16"/>
                <w:szCs w:val="16"/>
              </w:rPr>
              <w:t>Zawiesie pasowe typ B</w:t>
            </w:r>
            <w:r w:rsidRPr="008C6C05">
              <w:rPr>
                <w:rFonts w:cs="Arial"/>
                <w:sz w:val="16"/>
                <w:szCs w:val="16"/>
              </w:rPr>
              <w:noBreakHyphen/>
              <w:t>2, WLL 2,0 t (DOR: 4,0 / 2,0 / 1,6 t), EWL 3 m</w:t>
            </w:r>
            <w:r w:rsidRPr="008C6C05">
              <w:rPr>
                <w:rFonts w:cs="Arial"/>
                <w:sz w:val="16"/>
                <w:szCs w:val="16"/>
              </w:rPr>
              <w:br/>
              <w:t>Produkt referencyjny: SpanSet zawiesie pasowe typ B</w:t>
            </w:r>
            <w:r w:rsidRPr="008C6C05">
              <w:rPr>
                <w:rFonts w:cs="Arial"/>
                <w:sz w:val="16"/>
                <w:szCs w:val="16"/>
              </w:rPr>
              <w:noBreakHyphen/>
              <w:t>2, PN</w:t>
            </w:r>
            <w:r w:rsidRPr="008C6C05">
              <w:rPr>
                <w:rFonts w:cs="Arial"/>
                <w:sz w:val="16"/>
                <w:szCs w:val="16"/>
              </w:rPr>
              <w:noBreakHyphen/>
              <w:t>EN 1492</w:t>
            </w:r>
            <w:r w:rsidRPr="008C6C05">
              <w:rPr>
                <w:rFonts w:cs="Arial"/>
                <w:sz w:val="16"/>
                <w:szCs w:val="16"/>
              </w:rPr>
              <w:noBreakHyphen/>
              <w:t>1, WLL 2 t, EWL 3 m lub równoważne</w:t>
            </w:r>
            <w:r w:rsidRPr="008C6C05">
              <w:rPr>
                <w:rFonts w:cs="Arial"/>
                <w:sz w:val="16"/>
                <w:szCs w:val="16"/>
              </w:rPr>
              <w:br/>
              <w:t>Wymagania minimalne: taśma PES dwuwarstwowa, SF ≥ 7:1; pętle wzmocnione; etykieta z pełnymi danymi; dopuszczenie do pracy w układach prosty/U/dławienie z nośnościami wg tabeli producenta.</w:t>
            </w:r>
          </w:p>
        </w:tc>
        <w:tc>
          <w:tcPr>
            <w:tcW w:w="973" w:type="dxa"/>
            <w:shd w:val="clear" w:color="000000" w:fill="FFFFFF"/>
            <w:vAlign w:val="center"/>
          </w:tcPr>
          <w:p w14:paraId="02521164" w14:textId="0D811A70" w:rsidR="002C1A48" w:rsidRPr="008C6C05" w:rsidRDefault="002C1A48" w:rsidP="002C1A48">
            <w:pPr>
              <w:jc w:val="center"/>
              <w:rPr>
                <w:rFonts w:cs="Arial"/>
                <w:sz w:val="16"/>
                <w:szCs w:val="16"/>
              </w:rPr>
            </w:pPr>
            <w:r w:rsidRPr="008C6C05">
              <w:rPr>
                <w:rFonts w:cs="Arial"/>
                <w:color w:val="000000"/>
                <w:sz w:val="16"/>
                <w:szCs w:val="16"/>
              </w:rPr>
              <w:t>2</w:t>
            </w:r>
          </w:p>
        </w:tc>
        <w:tc>
          <w:tcPr>
            <w:tcW w:w="1153" w:type="dxa"/>
            <w:shd w:val="clear" w:color="000000" w:fill="FFFFFF"/>
            <w:vAlign w:val="center"/>
          </w:tcPr>
          <w:p w14:paraId="2171D52A" w14:textId="0F48565B" w:rsidR="002C1A48" w:rsidRPr="008C6C05" w:rsidRDefault="002C1A48" w:rsidP="002C1A48">
            <w:pPr>
              <w:jc w:val="center"/>
              <w:rPr>
                <w:rFonts w:cs="Arial"/>
                <w:sz w:val="16"/>
                <w:szCs w:val="16"/>
              </w:rPr>
            </w:pPr>
            <w:r w:rsidRPr="008C6C05">
              <w:rPr>
                <w:rFonts w:cs="Arial"/>
                <w:sz w:val="16"/>
                <w:szCs w:val="16"/>
              </w:rPr>
              <w:t>……………..)*</w:t>
            </w:r>
          </w:p>
        </w:tc>
        <w:tc>
          <w:tcPr>
            <w:tcW w:w="1276" w:type="dxa"/>
            <w:shd w:val="clear" w:color="000000" w:fill="FFFFFF"/>
            <w:vAlign w:val="center"/>
          </w:tcPr>
          <w:p w14:paraId="270B69B4" w14:textId="6525A551" w:rsidR="002C1A48" w:rsidRPr="008C6C05" w:rsidRDefault="002C1A48" w:rsidP="002C1A48">
            <w:pPr>
              <w:jc w:val="center"/>
              <w:rPr>
                <w:rFonts w:cs="Arial"/>
                <w:sz w:val="16"/>
                <w:szCs w:val="16"/>
              </w:rPr>
            </w:pPr>
            <w:r w:rsidRPr="008C6C05">
              <w:rPr>
                <w:rFonts w:cs="Arial"/>
                <w:sz w:val="16"/>
                <w:szCs w:val="16"/>
              </w:rPr>
              <w:t>……………..)*</w:t>
            </w:r>
          </w:p>
        </w:tc>
        <w:tc>
          <w:tcPr>
            <w:tcW w:w="1559" w:type="dxa"/>
            <w:noWrap/>
            <w:vAlign w:val="center"/>
          </w:tcPr>
          <w:p w14:paraId="7BE2E6C5" w14:textId="70440078" w:rsidR="002C1A48" w:rsidRPr="008C6C05" w:rsidRDefault="002C1A48" w:rsidP="002C1A48">
            <w:pPr>
              <w:jc w:val="center"/>
              <w:rPr>
                <w:rFonts w:cs="Arial"/>
                <w:sz w:val="16"/>
                <w:szCs w:val="16"/>
              </w:rPr>
            </w:pPr>
            <w:r w:rsidRPr="008C6C05">
              <w:rPr>
                <w:rFonts w:cs="Arial"/>
                <w:sz w:val="16"/>
                <w:szCs w:val="16"/>
              </w:rPr>
              <w:t>……………..)*</w:t>
            </w:r>
          </w:p>
        </w:tc>
      </w:tr>
      <w:tr w:rsidR="002C1A48" w:rsidRPr="008C6C05" w14:paraId="1C9192FF" w14:textId="77777777" w:rsidTr="007A5DC3">
        <w:trPr>
          <w:trHeight w:val="567"/>
        </w:trPr>
        <w:tc>
          <w:tcPr>
            <w:tcW w:w="463" w:type="dxa"/>
            <w:shd w:val="clear" w:color="000000" w:fill="FFFFFF"/>
            <w:vAlign w:val="center"/>
          </w:tcPr>
          <w:p w14:paraId="293BA1C0" w14:textId="4EDC5A86" w:rsidR="002C1A48" w:rsidRPr="008C6C05" w:rsidRDefault="002C1A48" w:rsidP="002C1A48">
            <w:pPr>
              <w:jc w:val="center"/>
              <w:rPr>
                <w:rFonts w:asciiTheme="minorHAnsi" w:hAnsiTheme="minorHAnsi" w:cstheme="minorHAnsi"/>
                <w:color w:val="000000"/>
                <w:sz w:val="16"/>
                <w:szCs w:val="16"/>
              </w:rPr>
            </w:pPr>
            <w:r w:rsidRPr="008C6C05">
              <w:rPr>
                <w:rFonts w:asciiTheme="minorHAnsi" w:hAnsiTheme="minorHAnsi" w:cstheme="minorHAnsi"/>
                <w:color w:val="000000"/>
                <w:sz w:val="16"/>
                <w:szCs w:val="16"/>
              </w:rPr>
              <w:t>8</w:t>
            </w:r>
          </w:p>
        </w:tc>
        <w:tc>
          <w:tcPr>
            <w:tcW w:w="3643" w:type="dxa"/>
            <w:shd w:val="clear" w:color="000000" w:fill="FFFFFF"/>
            <w:vAlign w:val="center"/>
          </w:tcPr>
          <w:p w14:paraId="6FB90D60" w14:textId="2131ABCC" w:rsidR="002C1A48" w:rsidRPr="008C6C05" w:rsidRDefault="002C1A48" w:rsidP="00EC17FC">
            <w:pPr>
              <w:ind w:left="360"/>
              <w:rPr>
                <w:rFonts w:cs="Arial"/>
                <w:sz w:val="16"/>
                <w:szCs w:val="16"/>
              </w:rPr>
            </w:pPr>
            <w:r w:rsidRPr="008C6C05">
              <w:rPr>
                <w:rFonts w:cs="Arial"/>
                <w:sz w:val="16"/>
                <w:szCs w:val="16"/>
              </w:rPr>
              <w:t>Zawiesie linowe stalowe 1</w:t>
            </w:r>
            <w:r w:rsidRPr="008C6C05">
              <w:rPr>
                <w:rFonts w:cs="Arial"/>
                <w:sz w:val="16"/>
                <w:szCs w:val="16"/>
              </w:rPr>
              <w:noBreakHyphen/>
              <w:t>cięgnowe, Ø 18 mm, pętle z kauszami, DOR 6,8 t (proste) / 3,4 t (dławienie) / 2,72 t (inne wg karty), EWL 1 m</w:t>
            </w:r>
            <w:r w:rsidRPr="008C6C05">
              <w:rPr>
                <w:rFonts w:cs="Arial"/>
                <w:sz w:val="16"/>
                <w:szCs w:val="16"/>
              </w:rPr>
              <w:br/>
              <w:t>Produkt referencyjny: SpanSet zawiesie linowe 1</w:t>
            </w:r>
            <w:r w:rsidRPr="008C6C05">
              <w:rPr>
                <w:rFonts w:cs="Arial"/>
                <w:sz w:val="16"/>
                <w:szCs w:val="16"/>
              </w:rPr>
              <w:noBreakHyphen/>
              <w:t>cięgnowe, PN</w:t>
            </w:r>
            <w:r w:rsidRPr="008C6C05">
              <w:rPr>
                <w:rFonts w:cs="Arial"/>
                <w:sz w:val="16"/>
                <w:szCs w:val="16"/>
              </w:rPr>
              <w:noBreakHyphen/>
              <w:t>EN 13414, lina 6×36 IWRC Ø 18 mm, pętle z kauszami DIN 6899B, EWL 1 m lub równoważne</w:t>
            </w:r>
            <w:r w:rsidRPr="008C6C05">
              <w:rPr>
                <w:rFonts w:cs="Arial"/>
                <w:sz w:val="16"/>
                <w:szCs w:val="16"/>
              </w:rPr>
              <w:br/>
              <w:t>Wymagania minimalne: tuleje wg PN</w:t>
            </w:r>
            <w:r w:rsidRPr="008C6C05">
              <w:rPr>
                <w:rFonts w:cs="Arial"/>
                <w:sz w:val="16"/>
                <w:szCs w:val="16"/>
              </w:rPr>
              <w:noBreakHyphen/>
              <w:t>EN 13411</w:t>
            </w:r>
            <w:r w:rsidRPr="008C6C05">
              <w:rPr>
                <w:rFonts w:cs="Arial"/>
                <w:sz w:val="16"/>
                <w:szCs w:val="16"/>
              </w:rPr>
              <w:noBreakHyphen/>
              <w:t>3; tabliczka z WLL/DOR i zakresem kątów; identyfikacja producenta/roku; dokumentacja jakościowa.</w:t>
            </w:r>
          </w:p>
        </w:tc>
        <w:tc>
          <w:tcPr>
            <w:tcW w:w="973" w:type="dxa"/>
            <w:shd w:val="clear" w:color="000000" w:fill="FFFFFF"/>
            <w:vAlign w:val="center"/>
          </w:tcPr>
          <w:p w14:paraId="294318C8" w14:textId="2CDFFAD4" w:rsidR="002C1A48" w:rsidRPr="008C6C05" w:rsidRDefault="002C1A48" w:rsidP="002C1A48">
            <w:pPr>
              <w:jc w:val="center"/>
              <w:rPr>
                <w:rFonts w:cs="Arial"/>
                <w:sz w:val="16"/>
                <w:szCs w:val="16"/>
              </w:rPr>
            </w:pPr>
            <w:r w:rsidRPr="008C6C05">
              <w:rPr>
                <w:rFonts w:cs="Arial"/>
                <w:color w:val="000000"/>
                <w:sz w:val="16"/>
                <w:szCs w:val="16"/>
              </w:rPr>
              <w:t>1</w:t>
            </w:r>
          </w:p>
        </w:tc>
        <w:tc>
          <w:tcPr>
            <w:tcW w:w="1153" w:type="dxa"/>
            <w:shd w:val="clear" w:color="000000" w:fill="FFFFFF"/>
            <w:vAlign w:val="center"/>
          </w:tcPr>
          <w:p w14:paraId="0E1A82B5" w14:textId="7BD2F8F2" w:rsidR="002C1A48" w:rsidRPr="008C6C05" w:rsidRDefault="002C1A48" w:rsidP="002C1A48">
            <w:pPr>
              <w:jc w:val="center"/>
              <w:rPr>
                <w:rFonts w:cs="Arial"/>
                <w:sz w:val="16"/>
                <w:szCs w:val="16"/>
              </w:rPr>
            </w:pPr>
            <w:r w:rsidRPr="008C6C05">
              <w:rPr>
                <w:rFonts w:cs="Arial"/>
                <w:sz w:val="16"/>
                <w:szCs w:val="16"/>
              </w:rPr>
              <w:t>……………..)*</w:t>
            </w:r>
          </w:p>
        </w:tc>
        <w:tc>
          <w:tcPr>
            <w:tcW w:w="1276" w:type="dxa"/>
            <w:shd w:val="clear" w:color="000000" w:fill="FFFFFF"/>
            <w:vAlign w:val="center"/>
          </w:tcPr>
          <w:p w14:paraId="2A150943" w14:textId="67A557C5" w:rsidR="002C1A48" w:rsidRPr="008C6C05" w:rsidRDefault="002C1A48" w:rsidP="002C1A48">
            <w:pPr>
              <w:jc w:val="center"/>
              <w:rPr>
                <w:rFonts w:cs="Arial"/>
                <w:sz w:val="16"/>
                <w:szCs w:val="16"/>
              </w:rPr>
            </w:pPr>
            <w:r w:rsidRPr="008C6C05">
              <w:rPr>
                <w:rFonts w:cs="Arial"/>
                <w:sz w:val="16"/>
                <w:szCs w:val="16"/>
              </w:rPr>
              <w:t>……………..)*</w:t>
            </w:r>
          </w:p>
        </w:tc>
        <w:tc>
          <w:tcPr>
            <w:tcW w:w="1559" w:type="dxa"/>
            <w:noWrap/>
            <w:vAlign w:val="center"/>
          </w:tcPr>
          <w:p w14:paraId="041108F7" w14:textId="4D250425" w:rsidR="002C1A48" w:rsidRPr="008C6C05" w:rsidRDefault="002C1A48" w:rsidP="002C1A48">
            <w:pPr>
              <w:jc w:val="center"/>
              <w:rPr>
                <w:rFonts w:cs="Arial"/>
                <w:sz w:val="16"/>
                <w:szCs w:val="16"/>
              </w:rPr>
            </w:pPr>
            <w:r w:rsidRPr="008C6C05">
              <w:rPr>
                <w:rFonts w:cs="Arial"/>
                <w:sz w:val="16"/>
                <w:szCs w:val="16"/>
              </w:rPr>
              <w:t>……………..)*</w:t>
            </w:r>
          </w:p>
        </w:tc>
      </w:tr>
      <w:tr w:rsidR="002C1A48" w:rsidRPr="008C6C05" w14:paraId="70ED6F8A" w14:textId="77777777" w:rsidTr="007A5DC3">
        <w:trPr>
          <w:trHeight w:val="567"/>
        </w:trPr>
        <w:tc>
          <w:tcPr>
            <w:tcW w:w="463" w:type="dxa"/>
            <w:shd w:val="clear" w:color="000000" w:fill="FFFFFF"/>
            <w:vAlign w:val="center"/>
          </w:tcPr>
          <w:p w14:paraId="2026BACB" w14:textId="7689AEE7" w:rsidR="002C1A48" w:rsidRPr="008C6C05" w:rsidRDefault="002C1A48" w:rsidP="002C1A48">
            <w:pPr>
              <w:jc w:val="center"/>
              <w:rPr>
                <w:rFonts w:asciiTheme="minorHAnsi" w:hAnsiTheme="minorHAnsi" w:cstheme="minorHAnsi"/>
                <w:color w:val="000000"/>
                <w:sz w:val="16"/>
                <w:szCs w:val="16"/>
              </w:rPr>
            </w:pPr>
            <w:r w:rsidRPr="008C6C05">
              <w:rPr>
                <w:rFonts w:asciiTheme="minorHAnsi" w:hAnsiTheme="minorHAnsi" w:cstheme="minorHAnsi"/>
                <w:color w:val="000000"/>
                <w:sz w:val="16"/>
                <w:szCs w:val="16"/>
              </w:rPr>
              <w:lastRenderedPageBreak/>
              <w:t>9</w:t>
            </w:r>
          </w:p>
        </w:tc>
        <w:tc>
          <w:tcPr>
            <w:tcW w:w="3643" w:type="dxa"/>
            <w:shd w:val="clear" w:color="000000" w:fill="FFFFFF"/>
            <w:vAlign w:val="center"/>
          </w:tcPr>
          <w:p w14:paraId="08D8B220" w14:textId="128FA398" w:rsidR="002C1A48" w:rsidRPr="008C6C05" w:rsidRDefault="002C1A48" w:rsidP="00EC17FC">
            <w:pPr>
              <w:ind w:left="360"/>
              <w:rPr>
                <w:rFonts w:cs="Arial"/>
                <w:sz w:val="16"/>
                <w:szCs w:val="16"/>
              </w:rPr>
            </w:pPr>
            <w:r w:rsidRPr="008C6C05">
              <w:rPr>
                <w:rFonts w:cs="Arial"/>
                <w:sz w:val="16"/>
                <w:szCs w:val="16"/>
              </w:rPr>
              <w:t>Pas transportowy z napinaczem (2</w:t>
            </w:r>
            <w:r w:rsidRPr="008C6C05">
              <w:rPr>
                <w:rFonts w:cs="Arial"/>
                <w:sz w:val="16"/>
                <w:szCs w:val="16"/>
              </w:rPr>
              <w:noBreakHyphen/>
              <w:t>częściowy), szer. 50 mm, LC ≥ 2500 daN, STF ≥ 300 daN, L 4 m, TUV/GS</w:t>
            </w:r>
            <w:r w:rsidRPr="008C6C05">
              <w:rPr>
                <w:rFonts w:cs="Arial"/>
                <w:sz w:val="16"/>
                <w:szCs w:val="16"/>
              </w:rPr>
              <w:br/>
              <w:t>Produkt referencyjny: SpanSet pas mocujący 50 mm, PN</w:t>
            </w:r>
            <w:r w:rsidRPr="008C6C05">
              <w:rPr>
                <w:rFonts w:cs="Arial"/>
                <w:sz w:val="16"/>
                <w:szCs w:val="16"/>
              </w:rPr>
              <w:noBreakHyphen/>
              <w:t>EN 12195</w:t>
            </w:r>
            <w:r w:rsidRPr="008C6C05">
              <w:rPr>
                <w:rFonts w:cs="Arial"/>
                <w:sz w:val="16"/>
                <w:szCs w:val="16"/>
              </w:rPr>
              <w:noBreakHyphen/>
              <w:t>2, długość całkowita 4 m, LC ≥ 2500 daN, STF ≥ 300 daN, etykieta niebieska, TUV/GS lub równoważne</w:t>
            </w:r>
            <w:r w:rsidRPr="008C6C05">
              <w:rPr>
                <w:rFonts w:cs="Arial"/>
                <w:sz w:val="16"/>
                <w:szCs w:val="16"/>
              </w:rPr>
              <w:br/>
              <w:t>Wymagania minimalne: taśma poliestrowa o wysokiej wytrzymałości; napinacz zapadkowy ciężki; haki końcowe double</w:t>
            </w:r>
            <w:r w:rsidRPr="008C6C05">
              <w:rPr>
                <w:rFonts w:cs="Arial"/>
                <w:sz w:val="16"/>
                <w:szCs w:val="16"/>
              </w:rPr>
              <w:noBreakHyphen/>
              <w:t>J lub płaskie; oznakowanie etykiety: LC, STF, SHF, długość, producent, ID, rok; dopuszczenie do opasania i prostego zamocowania.</w:t>
            </w:r>
          </w:p>
        </w:tc>
        <w:tc>
          <w:tcPr>
            <w:tcW w:w="973" w:type="dxa"/>
            <w:shd w:val="clear" w:color="000000" w:fill="FFFFFF"/>
            <w:vAlign w:val="center"/>
          </w:tcPr>
          <w:p w14:paraId="7C3627D3" w14:textId="27A65D13" w:rsidR="002C1A48" w:rsidRPr="008C6C05" w:rsidRDefault="002C1A48" w:rsidP="002C1A48">
            <w:pPr>
              <w:jc w:val="center"/>
              <w:rPr>
                <w:rFonts w:cs="Arial"/>
                <w:sz w:val="16"/>
                <w:szCs w:val="16"/>
              </w:rPr>
            </w:pPr>
            <w:r w:rsidRPr="008C6C05">
              <w:rPr>
                <w:rFonts w:cs="Arial"/>
                <w:color w:val="000000"/>
                <w:sz w:val="16"/>
                <w:szCs w:val="16"/>
              </w:rPr>
              <w:t>4</w:t>
            </w:r>
          </w:p>
        </w:tc>
        <w:tc>
          <w:tcPr>
            <w:tcW w:w="1153" w:type="dxa"/>
            <w:shd w:val="clear" w:color="000000" w:fill="FFFFFF"/>
            <w:vAlign w:val="center"/>
          </w:tcPr>
          <w:p w14:paraId="44A2BE51" w14:textId="201CE8A5" w:rsidR="002C1A48" w:rsidRPr="008C6C05" w:rsidRDefault="002C1A48" w:rsidP="002C1A48">
            <w:pPr>
              <w:jc w:val="center"/>
              <w:rPr>
                <w:rFonts w:cs="Arial"/>
                <w:sz w:val="16"/>
                <w:szCs w:val="16"/>
              </w:rPr>
            </w:pPr>
            <w:r w:rsidRPr="008C6C05">
              <w:rPr>
                <w:rFonts w:cs="Arial"/>
                <w:sz w:val="16"/>
                <w:szCs w:val="16"/>
              </w:rPr>
              <w:t>……………..)*</w:t>
            </w:r>
          </w:p>
        </w:tc>
        <w:tc>
          <w:tcPr>
            <w:tcW w:w="1276" w:type="dxa"/>
            <w:shd w:val="clear" w:color="000000" w:fill="FFFFFF"/>
            <w:vAlign w:val="center"/>
          </w:tcPr>
          <w:p w14:paraId="326BFC39" w14:textId="1015B652" w:rsidR="002C1A48" w:rsidRPr="008C6C05" w:rsidRDefault="002C1A48" w:rsidP="002C1A48">
            <w:pPr>
              <w:jc w:val="center"/>
              <w:rPr>
                <w:rFonts w:cs="Arial"/>
                <w:sz w:val="16"/>
                <w:szCs w:val="16"/>
              </w:rPr>
            </w:pPr>
            <w:r w:rsidRPr="008C6C05">
              <w:rPr>
                <w:rFonts w:cs="Arial"/>
                <w:sz w:val="16"/>
                <w:szCs w:val="16"/>
              </w:rPr>
              <w:t>……………..)*</w:t>
            </w:r>
          </w:p>
        </w:tc>
        <w:tc>
          <w:tcPr>
            <w:tcW w:w="1559" w:type="dxa"/>
            <w:noWrap/>
            <w:vAlign w:val="center"/>
          </w:tcPr>
          <w:p w14:paraId="73B7E587" w14:textId="2C0019FE" w:rsidR="002C1A48" w:rsidRPr="008C6C05" w:rsidRDefault="002C1A48" w:rsidP="002C1A48">
            <w:pPr>
              <w:jc w:val="center"/>
              <w:rPr>
                <w:rFonts w:cs="Arial"/>
                <w:sz w:val="16"/>
                <w:szCs w:val="16"/>
              </w:rPr>
            </w:pPr>
            <w:r w:rsidRPr="008C6C05">
              <w:rPr>
                <w:rFonts w:cs="Arial"/>
                <w:sz w:val="16"/>
                <w:szCs w:val="16"/>
              </w:rPr>
              <w:t>……………..)*</w:t>
            </w:r>
          </w:p>
        </w:tc>
      </w:tr>
      <w:tr w:rsidR="002C1A48" w:rsidRPr="008C6C05" w14:paraId="427E3B40" w14:textId="77777777" w:rsidTr="007A5DC3">
        <w:trPr>
          <w:trHeight w:val="567"/>
        </w:trPr>
        <w:tc>
          <w:tcPr>
            <w:tcW w:w="463" w:type="dxa"/>
            <w:shd w:val="clear" w:color="000000" w:fill="FFFFFF"/>
            <w:vAlign w:val="center"/>
          </w:tcPr>
          <w:p w14:paraId="5FDCF8F1" w14:textId="14703176" w:rsidR="002C1A48" w:rsidRPr="008C6C05" w:rsidRDefault="002C1A48" w:rsidP="002C1A48">
            <w:pPr>
              <w:jc w:val="center"/>
              <w:rPr>
                <w:rFonts w:asciiTheme="minorHAnsi" w:hAnsiTheme="minorHAnsi" w:cstheme="minorHAnsi"/>
                <w:color w:val="000000"/>
                <w:sz w:val="16"/>
                <w:szCs w:val="16"/>
              </w:rPr>
            </w:pPr>
            <w:r w:rsidRPr="008C6C05">
              <w:rPr>
                <w:rFonts w:asciiTheme="minorHAnsi" w:hAnsiTheme="minorHAnsi" w:cstheme="minorHAnsi"/>
                <w:color w:val="000000"/>
                <w:sz w:val="16"/>
                <w:szCs w:val="16"/>
              </w:rPr>
              <w:t>10</w:t>
            </w:r>
          </w:p>
        </w:tc>
        <w:tc>
          <w:tcPr>
            <w:tcW w:w="3643" w:type="dxa"/>
            <w:shd w:val="clear" w:color="000000" w:fill="FFFFFF"/>
            <w:vAlign w:val="center"/>
          </w:tcPr>
          <w:p w14:paraId="3B472079" w14:textId="37FB6273" w:rsidR="002C1A48" w:rsidRPr="008C6C05" w:rsidRDefault="002C1A48" w:rsidP="00EC17FC">
            <w:pPr>
              <w:ind w:left="360"/>
              <w:rPr>
                <w:rFonts w:cs="Arial"/>
                <w:sz w:val="16"/>
                <w:szCs w:val="16"/>
              </w:rPr>
            </w:pPr>
            <w:r w:rsidRPr="008C6C05">
              <w:rPr>
                <w:rFonts w:cs="Arial"/>
                <w:sz w:val="16"/>
                <w:szCs w:val="16"/>
              </w:rPr>
              <w:t>Zawiesie pasowe typ B</w:t>
            </w:r>
            <w:r w:rsidRPr="008C6C05">
              <w:rPr>
                <w:rFonts w:cs="Arial"/>
                <w:sz w:val="16"/>
                <w:szCs w:val="16"/>
              </w:rPr>
              <w:noBreakHyphen/>
              <w:t>2, WLL 2 t, EWL 2 m (z certyfikatem)</w:t>
            </w:r>
            <w:r w:rsidRPr="008C6C05">
              <w:rPr>
                <w:rFonts w:cs="Arial"/>
                <w:sz w:val="16"/>
                <w:szCs w:val="16"/>
              </w:rPr>
              <w:br/>
              <w:t>Produkt referencyjny: SpanSet zawiesie pasowe typ B</w:t>
            </w:r>
            <w:r w:rsidRPr="008C6C05">
              <w:rPr>
                <w:rFonts w:cs="Arial"/>
                <w:sz w:val="16"/>
                <w:szCs w:val="16"/>
              </w:rPr>
              <w:noBreakHyphen/>
              <w:t>2, PN</w:t>
            </w:r>
            <w:r w:rsidRPr="008C6C05">
              <w:rPr>
                <w:rFonts w:cs="Arial"/>
                <w:sz w:val="16"/>
                <w:szCs w:val="16"/>
              </w:rPr>
              <w:noBreakHyphen/>
              <w:t>EN 1492</w:t>
            </w:r>
            <w:r w:rsidRPr="008C6C05">
              <w:rPr>
                <w:rFonts w:cs="Arial"/>
                <w:sz w:val="16"/>
                <w:szCs w:val="16"/>
              </w:rPr>
              <w:noBreakHyphen/>
              <w:t>1, WLL 2 t, EWL 2 m.</w:t>
            </w:r>
            <w:r w:rsidRPr="008C6C05">
              <w:rPr>
                <w:rFonts w:cs="Arial"/>
                <w:sz w:val="16"/>
                <w:szCs w:val="16"/>
              </w:rPr>
              <w:br/>
              <w:t>Wymagania minimalne: SF ≥ 7:1; pętle wzmocnione; trwała etykieta; do dostawy certyfikat zgodności producenta potwierdzający zgodność z PN</w:t>
            </w:r>
            <w:r w:rsidRPr="008C6C05">
              <w:rPr>
                <w:rFonts w:cs="Arial"/>
                <w:sz w:val="16"/>
                <w:szCs w:val="16"/>
              </w:rPr>
              <w:noBreakHyphen/>
              <w:t>EN 1492</w:t>
            </w:r>
            <w:r w:rsidRPr="008C6C05">
              <w:rPr>
                <w:rFonts w:cs="Arial"/>
                <w:sz w:val="16"/>
                <w:szCs w:val="16"/>
              </w:rPr>
              <w:noBreakHyphen/>
              <w:t>1 lub równoważne</w:t>
            </w:r>
          </w:p>
        </w:tc>
        <w:tc>
          <w:tcPr>
            <w:tcW w:w="973" w:type="dxa"/>
            <w:shd w:val="clear" w:color="000000" w:fill="FFFFFF"/>
            <w:vAlign w:val="center"/>
          </w:tcPr>
          <w:p w14:paraId="32B5A384" w14:textId="344D7560" w:rsidR="002C1A48" w:rsidRPr="008C6C05" w:rsidRDefault="002C1A48" w:rsidP="002C1A48">
            <w:pPr>
              <w:jc w:val="center"/>
              <w:rPr>
                <w:rFonts w:cs="Arial"/>
                <w:sz w:val="16"/>
                <w:szCs w:val="16"/>
              </w:rPr>
            </w:pPr>
            <w:r w:rsidRPr="008C6C05">
              <w:rPr>
                <w:rFonts w:cs="Arial"/>
                <w:color w:val="000000"/>
                <w:sz w:val="16"/>
                <w:szCs w:val="16"/>
              </w:rPr>
              <w:t>2</w:t>
            </w:r>
          </w:p>
        </w:tc>
        <w:tc>
          <w:tcPr>
            <w:tcW w:w="1153" w:type="dxa"/>
            <w:shd w:val="clear" w:color="000000" w:fill="FFFFFF"/>
            <w:vAlign w:val="center"/>
          </w:tcPr>
          <w:p w14:paraId="7D4EC575" w14:textId="1AF1F393" w:rsidR="002C1A48" w:rsidRPr="008C6C05" w:rsidRDefault="002C1A48" w:rsidP="002C1A48">
            <w:pPr>
              <w:jc w:val="center"/>
              <w:rPr>
                <w:rFonts w:cs="Arial"/>
                <w:sz w:val="16"/>
                <w:szCs w:val="16"/>
              </w:rPr>
            </w:pPr>
            <w:r w:rsidRPr="008C6C05">
              <w:rPr>
                <w:rFonts w:cs="Arial"/>
                <w:sz w:val="16"/>
                <w:szCs w:val="16"/>
              </w:rPr>
              <w:t>……………..)*</w:t>
            </w:r>
          </w:p>
        </w:tc>
        <w:tc>
          <w:tcPr>
            <w:tcW w:w="1276" w:type="dxa"/>
            <w:shd w:val="clear" w:color="000000" w:fill="FFFFFF"/>
            <w:vAlign w:val="center"/>
          </w:tcPr>
          <w:p w14:paraId="51FA16C9" w14:textId="4F1A211F" w:rsidR="002C1A48" w:rsidRPr="008C6C05" w:rsidRDefault="002C1A48" w:rsidP="002C1A48">
            <w:pPr>
              <w:jc w:val="center"/>
              <w:rPr>
                <w:rFonts w:cs="Arial"/>
                <w:sz w:val="16"/>
                <w:szCs w:val="16"/>
              </w:rPr>
            </w:pPr>
            <w:r w:rsidRPr="008C6C05">
              <w:rPr>
                <w:rFonts w:cs="Arial"/>
                <w:sz w:val="16"/>
                <w:szCs w:val="16"/>
              </w:rPr>
              <w:t>……………..)*</w:t>
            </w:r>
          </w:p>
        </w:tc>
        <w:tc>
          <w:tcPr>
            <w:tcW w:w="1559" w:type="dxa"/>
            <w:noWrap/>
            <w:vAlign w:val="center"/>
          </w:tcPr>
          <w:p w14:paraId="0248EB79" w14:textId="3875907B" w:rsidR="002C1A48" w:rsidRPr="008C6C05" w:rsidRDefault="002C1A48" w:rsidP="002C1A48">
            <w:pPr>
              <w:jc w:val="center"/>
              <w:rPr>
                <w:rFonts w:cs="Arial"/>
                <w:sz w:val="16"/>
                <w:szCs w:val="16"/>
              </w:rPr>
            </w:pPr>
            <w:r w:rsidRPr="008C6C05">
              <w:rPr>
                <w:rFonts w:cs="Arial"/>
                <w:sz w:val="16"/>
                <w:szCs w:val="16"/>
              </w:rPr>
              <w:t>……………..)*</w:t>
            </w:r>
          </w:p>
        </w:tc>
      </w:tr>
      <w:tr w:rsidR="002C1A48" w:rsidRPr="008C6C05" w14:paraId="46D12708" w14:textId="77777777" w:rsidTr="007A5DC3">
        <w:trPr>
          <w:trHeight w:val="567"/>
        </w:trPr>
        <w:tc>
          <w:tcPr>
            <w:tcW w:w="463" w:type="dxa"/>
            <w:shd w:val="clear" w:color="000000" w:fill="FFFFFF"/>
            <w:vAlign w:val="center"/>
          </w:tcPr>
          <w:p w14:paraId="7FB3EC3A" w14:textId="669438E8" w:rsidR="002C1A48" w:rsidRPr="008C6C05" w:rsidRDefault="002C1A48" w:rsidP="002C1A48">
            <w:pPr>
              <w:jc w:val="center"/>
              <w:rPr>
                <w:rFonts w:asciiTheme="minorHAnsi" w:hAnsiTheme="minorHAnsi" w:cstheme="minorHAnsi"/>
                <w:color w:val="000000"/>
                <w:sz w:val="16"/>
                <w:szCs w:val="16"/>
              </w:rPr>
            </w:pPr>
            <w:r w:rsidRPr="008C6C05">
              <w:rPr>
                <w:rFonts w:asciiTheme="minorHAnsi" w:hAnsiTheme="minorHAnsi" w:cstheme="minorHAnsi"/>
                <w:color w:val="000000"/>
                <w:sz w:val="16"/>
                <w:szCs w:val="16"/>
              </w:rPr>
              <w:t>11</w:t>
            </w:r>
          </w:p>
        </w:tc>
        <w:tc>
          <w:tcPr>
            <w:tcW w:w="3643" w:type="dxa"/>
            <w:shd w:val="clear" w:color="000000" w:fill="FFFFFF"/>
            <w:vAlign w:val="center"/>
          </w:tcPr>
          <w:p w14:paraId="347A6615" w14:textId="45181ED9" w:rsidR="002C1A48" w:rsidRPr="008C6C05" w:rsidRDefault="002C1A48" w:rsidP="00EC17FC">
            <w:pPr>
              <w:ind w:left="360"/>
              <w:rPr>
                <w:rFonts w:cs="Arial"/>
                <w:sz w:val="16"/>
                <w:szCs w:val="16"/>
              </w:rPr>
            </w:pPr>
            <w:r w:rsidRPr="008C6C05">
              <w:rPr>
                <w:rFonts w:cs="Arial"/>
                <w:sz w:val="16"/>
                <w:szCs w:val="16"/>
              </w:rPr>
              <w:t>Zawiesie łańcuchowe 2</w:t>
            </w:r>
            <w:r w:rsidRPr="008C6C05">
              <w:rPr>
                <w:rFonts w:cs="Arial"/>
                <w:sz w:val="16"/>
                <w:szCs w:val="16"/>
              </w:rPr>
              <w:noBreakHyphen/>
              <w:t>cięgnowe (2C), klasa 8 (G80), Ø 8 mm, WLL 2,8 t (0–45°), EWL 2,5 m, ze skracaczami (SKR)</w:t>
            </w:r>
            <w:r w:rsidRPr="008C6C05">
              <w:rPr>
                <w:rFonts w:cs="Arial"/>
                <w:sz w:val="16"/>
                <w:szCs w:val="16"/>
              </w:rPr>
              <w:br/>
              <w:t>Produkt referencyjny: SpanSet zawiesie łańcuchowe 2</w:t>
            </w:r>
            <w:r w:rsidRPr="008C6C05">
              <w:rPr>
                <w:rFonts w:cs="Arial"/>
                <w:sz w:val="16"/>
                <w:szCs w:val="16"/>
              </w:rPr>
              <w:noBreakHyphen/>
              <w:t>cięgnowe G80 Ø 8 mm, EWL 2,5 m, z hakami z zapadką i skracaczami; zgodność PN</w:t>
            </w:r>
            <w:r w:rsidRPr="008C6C05">
              <w:rPr>
                <w:rFonts w:cs="Arial"/>
                <w:sz w:val="16"/>
                <w:szCs w:val="16"/>
              </w:rPr>
              <w:noBreakHyphen/>
              <w:t>EN 818</w:t>
            </w:r>
            <w:r w:rsidRPr="008C6C05">
              <w:rPr>
                <w:rFonts w:cs="Arial"/>
                <w:sz w:val="16"/>
                <w:szCs w:val="16"/>
              </w:rPr>
              <w:noBreakHyphen/>
              <w:t>4 i PN</w:t>
            </w:r>
            <w:r w:rsidRPr="008C6C05">
              <w:rPr>
                <w:rFonts w:cs="Arial"/>
                <w:sz w:val="16"/>
                <w:szCs w:val="16"/>
              </w:rPr>
              <w:noBreakHyphen/>
              <w:t>EN 1677 lub równoważne</w:t>
            </w:r>
            <w:r w:rsidRPr="008C6C05">
              <w:rPr>
                <w:rFonts w:cs="Arial"/>
                <w:sz w:val="16"/>
                <w:szCs w:val="16"/>
              </w:rPr>
              <w:br/>
              <w:t>Wymagania minimalne: ogniwo główne dopasowane do haka urządzenia podnoszącego; 2× cięgno z hakiem zabezpieczającym; skracacze na każdym cięgnie; tabliczka z WLL 2,8 t (0–45°) i wartościami dla 45–60°; wartości dla 45–60°” są wymagane na tabliczce znamionowej; SF ≥ 4:1; obróbka cieplna i znakowanie wg EN; świadectwo producenta.</w:t>
            </w:r>
          </w:p>
        </w:tc>
        <w:tc>
          <w:tcPr>
            <w:tcW w:w="973" w:type="dxa"/>
            <w:shd w:val="clear" w:color="000000" w:fill="FFFFFF"/>
            <w:vAlign w:val="center"/>
          </w:tcPr>
          <w:p w14:paraId="56AAF497" w14:textId="1A9CA4B1" w:rsidR="002C1A48" w:rsidRPr="008C6C05" w:rsidRDefault="002C1A48" w:rsidP="002C1A48">
            <w:pPr>
              <w:jc w:val="center"/>
              <w:rPr>
                <w:rFonts w:cs="Arial"/>
                <w:sz w:val="16"/>
                <w:szCs w:val="16"/>
              </w:rPr>
            </w:pPr>
            <w:r w:rsidRPr="008C6C05">
              <w:rPr>
                <w:rFonts w:cs="Arial"/>
                <w:color w:val="000000"/>
                <w:sz w:val="16"/>
                <w:szCs w:val="16"/>
              </w:rPr>
              <w:t>1</w:t>
            </w:r>
          </w:p>
        </w:tc>
        <w:tc>
          <w:tcPr>
            <w:tcW w:w="1153" w:type="dxa"/>
            <w:shd w:val="clear" w:color="000000" w:fill="FFFFFF"/>
            <w:vAlign w:val="center"/>
          </w:tcPr>
          <w:p w14:paraId="77763133" w14:textId="11349FF2" w:rsidR="002C1A48" w:rsidRPr="008C6C05" w:rsidRDefault="002C1A48" w:rsidP="002C1A48">
            <w:pPr>
              <w:jc w:val="center"/>
              <w:rPr>
                <w:rFonts w:cs="Arial"/>
                <w:sz w:val="16"/>
                <w:szCs w:val="16"/>
              </w:rPr>
            </w:pPr>
            <w:r w:rsidRPr="008C6C05">
              <w:rPr>
                <w:rFonts w:cs="Arial"/>
                <w:sz w:val="16"/>
                <w:szCs w:val="16"/>
              </w:rPr>
              <w:t>……………..)*</w:t>
            </w:r>
          </w:p>
        </w:tc>
        <w:tc>
          <w:tcPr>
            <w:tcW w:w="1276" w:type="dxa"/>
            <w:shd w:val="clear" w:color="000000" w:fill="FFFFFF"/>
            <w:vAlign w:val="center"/>
          </w:tcPr>
          <w:p w14:paraId="0C4A6465" w14:textId="2AE8B18D" w:rsidR="002C1A48" w:rsidRPr="008C6C05" w:rsidRDefault="002C1A48" w:rsidP="002C1A48">
            <w:pPr>
              <w:jc w:val="center"/>
              <w:rPr>
                <w:rFonts w:cs="Arial"/>
                <w:sz w:val="16"/>
                <w:szCs w:val="16"/>
              </w:rPr>
            </w:pPr>
            <w:r w:rsidRPr="008C6C05">
              <w:rPr>
                <w:rFonts w:cs="Arial"/>
                <w:sz w:val="16"/>
                <w:szCs w:val="16"/>
              </w:rPr>
              <w:t>……………..)*</w:t>
            </w:r>
          </w:p>
        </w:tc>
        <w:tc>
          <w:tcPr>
            <w:tcW w:w="1559" w:type="dxa"/>
            <w:noWrap/>
            <w:vAlign w:val="center"/>
          </w:tcPr>
          <w:p w14:paraId="1CFA3BB4" w14:textId="3BF02F43" w:rsidR="002C1A48" w:rsidRPr="008C6C05" w:rsidRDefault="002C1A48" w:rsidP="002C1A48">
            <w:pPr>
              <w:jc w:val="center"/>
              <w:rPr>
                <w:rFonts w:cs="Arial"/>
                <w:sz w:val="16"/>
                <w:szCs w:val="16"/>
              </w:rPr>
            </w:pPr>
            <w:r w:rsidRPr="008C6C05">
              <w:rPr>
                <w:rFonts w:cs="Arial"/>
                <w:sz w:val="16"/>
                <w:szCs w:val="16"/>
              </w:rPr>
              <w:t>……………..)*</w:t>
            </w:r>
          </w:p>
        </w:tc>
      </w:tr>
      <w:tr w:rsidR="002C1A48" w:rsidRPr="008C6C05" w14:paraId="5DD09E4F" w14:textId="77777777" w:rsidTr="007A5DC3">
        <w:trPr>
          <w:trHeight w:val="567"/>
        </w:trPr>
        <w:tc>
          <w:tcPr>
            <w:tcW w:w="463" w:type="dxa"/>
            <w:shd w:val="clear" w:color="000000" w:fill="FFFFFF"/>
            <w:vAlign w:val="center"/>
          </w:tcPr>
          <w:p w14:paraId="60D3320D" w14:textId="7C4441A9" w:rsidR="002C1A48" w:rsidRPr="008C6C05" w:rsidRDefault="00CF63F9" w:rsidP="002C1A48">
            <w:pPr>
              <w:jc w:val="center"/>
              <w:rPr>
                <w:rFonts w:asciiTheme="minorHAnsi" w:hAnsiTheme="minorHAnsi" w:cstheme="minorHAnsi"/>
                <w:color w:val="000000"/>
                <w:sz w:val="16"/>
                <w:szCs w:val="16"/>
              </w:rPr>
            </w:pPr>
            <w:r>
              <w:rPr>
                <w:rFonts w:asciiTheme="minorHAnsi" w:hAnsiTheme="minorHAnsi" w:cstheme="minorHAnsi"/>
                <w:color w:val="000000"/>
                <w:sz w:val="16"/>
                <w:szCs w:val="16"/>
              </w:rPr>
              <w:t>12</w:t>
            </w:r>
          </w:p>
        </w:tc>
        <w:tc>
          <w:tcPr>
            <w:tcW w:w="3643" w:type="dxa"/>
            <w:shd w:val="clear" w:color="000000" w:fill="FFFFFF"/>
            <w:vAlign w:val="center"/>
          </w:tcPr>
          <w:p w14:paraId="2133F5E4" w14:textId="490F45B1" w:rsidR="002C1A48" w:rsidRPr="008C6C05" w:rsidRDefault="002C1A48" w:rsidP="00EC17FC">
            <w:pPr>
              <w:ind w:left="360"/>
              <w:rPr>
                <w:rFonts w:cs="Arial"/>
                <w:sz w:val="16"/>
                <w:szCs w:val="16"/>
              </w:rPr>
            </w:pPr>
            <w:r w:rsidRPr="008C6C05">
              <w:rPr>
                <w:rFonts w:cs="Arial"/>
                <w:sz w:val="16"/>
                <w:szCs w:val="16"/>
              </w:rPr>
              <w:t>Pas transportowy z napinaczem (2</w:t>
            </w:r>
            <w:r w:rsidRPr="008C6C05">
              <w:rPr>
                <w:rFonts w:cs="Arial"/>
                <w:sz w:val="16"/>
                <w:szCs w:val="16"/>
              </w:rPr>
              <w:noBreakHyphen/>
              <w:t>częściowy), szer. 50 mm, LC ≥ 2500 daN, STF ≥ 300 daN, L 6 m, TUV/GS</w:t>
            </w:r>
            <w:r w:rsidRPr="008C6C05">
              <w:rPr>
                <w:rFonts w:cs="Arial"/>
                <w:sz w:val="16"/>
                <w:szCs w:val="16"/>
              </w:rPr>
              <w:br/>
              <w:t>Produkt referencyjny: SpanSet pas mocujący 50 mm, PN</w:t>
            </w:r>
            <w:r w:rsidRPr="008C6C05">
              <w:rPr>
                <w:rFonts w:cs="Arial"/>
                <w:sz w:val="16"/>
                <w:szCs w:val="16"/>
              </w:rPr>
              <w:noBreakHyphen/>
              <w:t>EN 12195</w:t>
            </w:r>
            <w:r w:rsidRPr="008C6C05">
              <w:rPr>
                <w:rFonts w:cs="Arial"/>
                <w:sz w:val="16"/>
                <w:szCs w:val="16"/>
              </w:rPr>
              <w:noBreakHyphen/>
              <w:t>2, długość całkowita 6 m, LC ≥ 2500 daN, STF ≥ 300 daN, TUV/GS lub równoważne</w:t>
            </w:r>
            <w:r w:rsidRPr="008C6C05">
              <w:rPr>
                <w:rFonts w:cs="Arial"/>
                <w:sz w:val="16"/>
                <w:szCs w:val="16"/>
              </w:rPr>
              <w:br/>
              <w:t>Wymagania minimalne: taśma PES; napinacz ciężki; haki double</w:t>
            </w:r>
            <w:r w:rsidRPr="008C6C05">
              <w:rPr>
                <w:rFonts w:cs="Arial"/>
                <w:sz w:val="16"/>
                <w:szCs w:val="16"/>
              </w:rPr>
              <w:noBreakHyphen/>
              <w:t>J lub płaskie; pełne oznakowanie na etykiecie; zgodność z PN</w:t>
            </w:r>
            <w:r w:rsidRPr="008C6C05">
              <w:rPr>
                <w:rFonts w:cs="Arial"/>
                <w:sz w:val="16"/>
                <w:szCs w:val="16"/>
              </w:rPr>
              <w:noBreakHyphen/>
              <w:t>EN 12195</w:t>
            </w:r>
            <w:r w:rsidRPr="008C6C05">
              <w:rPr>
                <w:rFonts w:cs="Arial"/>
                <w:sz w:val="16"/>
                <w:szCs w:val="16"/>
              </w:rPr>
              <w:noBreakHyphen/>
              <w:t>2.</w:t>
            </w:r>
          </w:p>
        </w:tc>
        <w:tc>
          <w:tcPr>
            <w:tcW w:w="973" w:type="dxa"/>
            <w:shd w:val="clear" w:color="000000" w:fill="FFFFFF"/>
            <w:vAlign w:val="center"/>
          </w:tcPr>
          <w:p w14:paraId="616CE526" w14:textId="0666D25A" w:rsidR="002C1A48" w:rsidRPr="008C6C05" w:rsidRDefault="002C1A48" w:rsidP="002C1A48">
            <w:pPr>
              <w:jc w:val="center"/>
              <w:rPr>
                <w:rFonts w:cs="Arial"/>
                <w:sz w:val="16"/>
                <w:szCs w:val="16"/>
              </w:rPr>
            </w:pPr>
            <w:r w:rsidRPr="008C6C05">
              <w:rPr>
                <w:rFonts w:cs="Arial"/>
                <w:color w:val="000000"/>
                <w:sz w:val="16"/>
                <w:szCs w:val="16"/>
              </w:rPr>
              <w:t>4</w:t>
            </w:r>
          </w:p>
        </w:tc>
        <w:tc>
          <w:tcPr>
            <w:tcW w:w="1153" w:type="dxa"/>
            <w:shd w:val="clear" w:color="000000" w:fill="FFFFFF"/>
            <w:vAlign w:val="center"/>
          </w:tcPr>
          <w:p w14:paraId="299FBAEC" w14:textId="0851EA4C" w:rsidR="002C1A48" w:rsidRPr="008C6C05" w:rsidRDefault="002C1A48" w:rsidP="002C1A48">
            <w:pPr>
              <w:jc w:val="center"/>
              <w:rPr>
                <w:rFonts w:cs="Arial"/>
                <w:sz w:val="16"/>
                <w:szCs w:val="16"/>
              </w:rPr>
            </w:pPr>
            <w:r w:rsidRPr="008C6C05">
              <w:rPr>
                <w:rFonts w:cs="Arial"/>
                <w:sz w:val="16"/>
                <w:szCs w:val="16"/>
              </w:rPr>
              <w:t>……………..)*</w:t>
            </w:r>
          </w:p>
        </w:tc>
        <w:tc>
          <w:tcPr>
            <w:tcW w:w="1276" w:type="dxa"/>
            <w:shd w:val="clear" w:color="000000" w:fill="FFFFFF"/>
            <w:vAlign w:val="center"/>
          </w:tcPr>
          <w:p w14:paraId="6FD2BA96" w14:textId="499607A0" w:rsidR="002C1A48" w:rsidRPr="008C6C05" w:rsidRDefault="002C1A48" w:rsidP="002C1A48">
            <w:pPr>
              <w:jc w:val="center"/>
              <w:rPr>
                <w:rFonts w:cs="Arial"/>
                <w:sz w:val="16"/>
                <w:szCs w:val="16"/>
              </w:rPr>
            </w:pPr>
            <w:r w:rsidRPr="008C6C05">
              <w:rPr>
                <w:rFonts w:cs="Arial"/>
                <w:sz w:val="16"/>
                <w:szCs w:val="16"/>
              </w:rPr>
              <w:t>……………..)*</w:t>
            </w:r>
          </w:p>
        </w:tc>
        <w:tc>
          <w:tcPr>
            <w:tcW w:w="1559" w:type="dxa"/>
            <w:noWrap/>
            <w:vAlign w:val="center"/>
          </w:tcPr>
          <w:p w14:paraId="024CF7F2" w14:textId="1BAF70CD" w:rsidR="002C1A48" w:rsidRPr="008C6C05" w:rsidRDefault="002C1A48" w:rsidP="002C1A48">
            <w:pPr>
              <w:jc w:val="center"/>
              <w:rPr>
                <w:rFonts w:cs="Arial"/>
                <w:sz w:val="16"/>
                <w:szCs w:val="16"/>
              </w:rPr>
            </w:pPr>
            <w:r w:rsidRPr="008C6C05">
              <w:rPr>
                <w:rFonts w:cs="Arial"/>
                <w:sz w:val="16"/>
                <w:szCs w:val="16"/>
              </w:rPr>
              <w:t>……………..)*</w:t>
            </w:r>
          </w:p>
        </w:tc>
      </w:tr>
      <w:tr w:rsidR="00C77DF6" w:rsidRPr="008C6C05" w14:paraId="08AB5771" w14:textId="77777777" w:rsidTr="007A5DC3">
        <w:trPr>
          <w:trHeight w:val="625"/>
        </w:trPr>
        <w:tc>
          <w:tcPr>
            <w:tcW w:w="463" w:type="dxa"/>
            <w:shd w:val="clear" w:color="000000" w:fill="FFFFFF"/>
            <w:vAlign w:val="center"/>
          </w:tcPr>
          <w:p w14:paraId="79D2CE35" w14:textId="77777777" w:rsidR="00FD7448" w:rsidRPr="008C6C05" w:rsidRDefault="00FD7448" w:rsidP="00014574">
            <w:pPr>
              <w:jc w:val="center"/>
              <w:rPr>
                <w:rFonts w:cs="Arial"/>
                <w:sz w:val="16"/>
                <w:szCs w:val="16"/>
              </w:rPr>
            </w:pPr>
          </w:p>
        </w:tc>
        <w:tc>
          <w:tcPr>
            <w:tcW w:w="3643" w:type="dxa"/>
            <w:shd w:val="clear" w:color="000000" w:fill="FFFFFF"/>
            <w:vAlign w:val="center"/>
          </w:tcPr>
          <w:p w14:paraId="273DB759" w14:textId="77777777" w:rsidR="00FD7448" w:rsidRPr="008C6C05" w:rsidRDefault="00FD7448" w:rsidP="00014574">
            <w:pPr>
              <w:jc w:val="center"/>
              <w:rPr>
                <w:rFonts w:cs="Arial"/>
                <w:sz w:val="16"/>
                <w:szCs w:val="16"/>
              </w:rPr>
            </w:pPr>
          </w:p>
        </w:tc>
        <w:tc>
          <w:tcPr>
            <w:tcW w:w="973" w:type="dxa"/>
            <w:shd w:val="clear" w:color="000000" w:fill="FFFFFF"/>
            <w:vAlign w:val="center"/>
          </w:tcPr>
          <w:p w14:paraId="05AFA0FC" w14:textId="77777777" w:rsidR="00FD7448" w:rsidRPr="008C6C05" w:rsidRDefault="00FD7448" w:rsidP="00014574">
            <w:pPr>
              <w:jc w:val="center"/>
              <w:rPr>
                <w:rFonts w:cs="Arial"/>
                <w:sz w:val="16"/>
                <w:szCs w:val="16"/>
              </w:rPr>
            </w:pPr>
          </w:p>
        </w:tc>
        <w:tc>
          <w:tcPr>
            <w:tcW w:w="1153" w:type="dxa"/>
            <w:shd w:val="clear" w:color="000000" w:fill="FFFFFF"/>
            <w:vAlign w:val="center"/>
          </w:tcPr>
          <w:p w14:paraId="3DBF9A3F" w14:textId="77777777" w:rsidR="00FD7448" w:rsidRPr="008C6C05" w:rsidRDefault="00FD7448" w:rsidP="00014574">
            <w:pPr>
              <w:jc w:val="center"/>
              <w:rPr>
                <w:rFonts w:cs="Arial"/>
                <w:sz w:val="16"/>
                <w:szCs w:val="16"/>
              </w:rPr>
            </w:pPr>
            <w:r w:rsidRPr="008C6C05">
              <w:rPr>
                <w:rFonts w:cs="Arial"/>
                <w:sz w:val="16"/>
                <w:szCs w:val="16"/>
              </w:rPr>
              <w:t>Razem</w:t>
            </w:r>
          </w:p>
        </w:tc>
        <w:tc>
          <w:tcPr>
            <w:tcW w:w="1276" w:type="dxa"/>
            <w:shd w:val="clear" w:color="000000" w:fill="FFFFFF"/>
            <w:vAlign w:val="center"/>
          </w:tcPr>
          <w:p w14:paraId="7A8D2D4A" w14:textId="024AE726" w:rsidR="00FD7448" w:rsidRPr="008C6C05" w:rsidRDefault="00FD7448" w:rsidP="00014574">
            <w:pPr>
              <w:jc w:val="center"/>
              <w:rPr>
                <w:rFonts w:cs="Arial"/>
                <w:sz w:val="16"/>
                <w:szCs w:val="16"/>
              </w:rPr>
            </w:pPr>
            <w:r w:rsidRPr="008C6C05">
              <w:rPr>
                <w:rFonts w:cs="Arial"/>
                <w:sz w:val="16"/>
                <w:szCs w:val="16"/>
              </w:rPr>
              <w:t>………</w:t>
            </w:r>
            <w:r w:rsidR="00014574" w:rsidRPr="008C6C05">
              <w:rPr>
                <w:rFonts w:cs="Arial"/>
                <w:sz w:val="16"/>
                <w:szCs w:val="16"/>
              </w:rPr>
              <w:t>…….</w:t>
            </w:r>
            <w:r w:rsidRPr="008C6C05">
              <w:rPr>
                <w:rFonts w:cs="Arial"/>
                <w:sz w:val="16"/>
                <w:szCs w:val="16"/>
              </w:rPr>
              <w:t>.)*</w:t>
            </w:r>
          </w:p>
        </w:tc>
        <w:tc>
          <w:tcPr>
            <w:tcW w:w="1559" w:type="dxa"/>
            <w:noWrap/>
            <w:vAlign w:val="center"/>
          </w:tcPr>
          <w:p w14:paraId="150F57E3" w14:textId="77777777" w:rsidR="00FD7448" w:rsidRPr="008C6C05" w:rsidRDefault="00FD7448" w:rsidP="00014574">
            <w:pPr>
              <w:jc w:val="center"/>
              <w:rPr>
                <w:rFonts w:cs="Arial"/>
                <w:color w:val="000000"/>
                <w:sz w:val="16"/>
                <w:szCs w:val="16"/>
              </w:rPr>
            </w:pPr>
          </w:p>
        </w:tc>
      </w:tr>
    </w:tbl>
    <w:p w14:paraId="30463177" w14:textId="11B73583" w:rsidR="00FD7448" w:rsidRPr="008C6C05" w:rsidRDefault="00FD7448" w:rsidP="00FD7448">
      <w:pPr>
        <w:spacing w:line="360" w:lineRule="auto"/>
        <w:rPr>
          <w:rFonts w:cs="Arial"/>
          <w:color w:val="000000" w:themeColor="text1"/>
          <w:sz w:val="20"/>
          <w:szCs w:val="20"/>
        </w:rPr>
      </w:pPr>
    </w:p>
    <w:p w14:paraId="748998DC" w14:textId="016774FD" w:rsidR="0013210E" w:rsidRPr="008C6C05" w:rsidRDefault="0013210E">
      <w:pPr>
        <w:pStyle w:val="Akapitzlist"/>
        <w:numPr>
          <w:ilvl w:val="1"/>
          <w:numId w:val="14"/>
        </w:numPr>
        <w:spacing w:line="360" w:lineRule="auto"/>
        <w:rPr>
          <w:rFonts w:ascii="Arial" w:hAnsi="Arial" w:cs="Arial"/>
          <w:color w:val="000000" w:themeColor="text1"/>
          <w:sz w:val="20"/>
          <w:szCs w:val="20"/>
        </w:rPr>
      </w:pPr>
      <w:r w:rsidRPr="008C6C05">
        <w:rPr>
          <w:rFonts w:ascii="Arial" w:hAnsi="Arial" w:cs="Arial"/>
          <w:color w:val="000000" w:themeColor="text1"/>
          <w:sz w:val="20"/>
          <w:szCs w:val="20"/>
        </w:rPr>
        <w:t>Wymagania jakościowe</w:t>
      </w:r>
    </w:p>
    <w:p w14:paraId="51AF1F3C" w14:textId="77777777" w:rsidR="002C1A48" w:rsidRPr="008C6C05" w:rsidRDefault="002C1A48">
      <w:pPr>
        <w:pStyle w:val="Akapitzlist"/>
        <w:numPr>
          <w:ilvl w:val="2"/>
          <w:numId w:val="14"/>
        </w:numPr>
        <w:spacing w:line="360" w:lineRule="auto"/>
        <w:rPr>
          <w:rFonts w:ascii="Arial" w:hAnsi="Arial" w:cs="Arial"/>
          <w:color w:val="000000" w:themeColor="text1"/>
          <w:sz w:val="20"/>
          <w:szCs w:val="20"/>
        </w:rPr>
      </w:pPr>
      <w:r w:rsidRPr="008C6C05">
        <w:rPr>
          <w:rFonts w:ascii="Arial" w:hAnsi="Arial" w:cs="Arial"/>
          <w:color w:val="000000" w:themeColor="text1"/>
          <w:sz w:val="20"/>
          <w:szCs w:val="20"/>
        </w:rPr>
        <w:t>Normy w zależności od typu: PN</w:t>
      </w:r>
      <w:r w:rsidRPr="008C6C05">
        <w:rPr>
          <w:rFonts w:ascii="Arial" w:hAnsi="Arial" w:cs="Arial"/>
          <w:color w:val="000000" w:themeColor="text1"/>
          <w:sz w:val="20"/>
          <w:szCs w:val="20"/>
        </w:rPr>
        <w:noBreakHyphen/>
        <w:t>EN 1492</w:t>
      </w:r>
      <w:r w:rsidRPr="008C6C05">
        <w:rPr>
          <w:rFonts w:ascii="Arial" w:hAnsi="Arial" w:cs="Arial"/>
          <w:color w:val="000000" w:themeColor="text1"/>
          <w:sz w:val="20"/>
          <w:szCs w:val="20"/>
        </w:rPr>
        <w:noBreakHyphen/>
        <w:t>1 (zawiesia pasowe), PN</w:t>
      </w:r>
      <w:r w:rsidRPr="008C6C05">
        <w:rPr>
          <w:rFonts w:ascii="Arial" w:hAnsi="Arial" w:cs="Arial"/>
          <w:color w:val="000000" w:themeColor="text1"/>
          <w:sz w:val="20"/>
          <w:szCs w:val="20"/>
        </w:rPr>
        <w:noBreakHyphen/>
        <w:t>EN 1492</w:t>
      </w:r>
      <w:r w:rsidRPr="008C6C05">
        <w:rPr>
          <w:rFonts w:ascii="Arial" w:hAnsi="Arial" w:cs="Arial"/>
          <w:color w:val="000000" w:themeColor="text1"/>
          <w:sz w:val="20"/>
          <w:szCs w:val="20"/>
        </w:rPr>
        <w:noBreakHyphen/>
        <w:t>2 (zawiesia wężowe/kołowe), PN</w:t>
      </w:r>
      <w:r w:rsidRPr="008C6C05">
        <w:rPr>
          <w:rFonts w:ascii="Arial" w:hAnsi="Arial" w:cs="Arial"/>
          <w:color w:val="000000" w:themeColor="text1"/>
          <w:sz w:val="20"/>
          <w:szCs w:val="20"/>
        </w:rPr>
        <w:noBreakHyphen/>
        <w:t>EN 13414 (zawiesia linowe stalowe; zakończenia wg PN</w:t>
      </w:r>
      <w:r w:rsidRPr="008C6C05">
        <w:rPr>
          <w:rFonts w:ascii="Arial" w:hAnsi="Arial" w:cs="Arial"/>
          <w:color w:val="000000" w:themeColor="text1"/>
          <w:sz w:val="20"/>
          <w:szCs w:val="20"/>
        </w:rPr>
        <w:noBreakHyphen/>
        <w:t>EN 13411), PN</w:t>
      </w:r>
      <w:r w:rsidRPr="008C6C05">
        <w:rPr>
          <w:rFonts w:ascii="Arial" w:hAnsi="Arial" w:cs="Arial"/>
          <w:color w:val="000000" w:themeColor="text1"/>
          <w:sz w:val="20"/>
          <w:szCs w:val="20"/>
        </w:rPr>
        <w:noBreakHyphen/>
        <w:t>EN 818</w:t>
      </w:r>
      <w:r w:rsidRPr="008C6C05">
        <w:rPr>
          <w:rFonts w:ascii="Arial" w:hAnsi="Arial" w:cs="Arial"/>
          <w:color w:val="000000" w:themeColor="text1"/>
          <w:sz w:val="20"/>
          <w:szCs w:val="20"/>
        </w:rPr>
        <w:noBreakHyphen/>
        <w:t>4 (zawiesia łańcuchowe), PN</w:t>
      </w:r>
      <w:r w:rsidRPr="008C6C05">
        <w:rPr>
          <w:rFonts w:ascii="Arial" w:hAnsi="Arial" w:cs="Arial"/>
          <w:color w:val="000000" w:themeColor="text1"/>
          <w:sz w:val="20"/>
          <w:szCs w:val="20"/>
        </w:rPr>
        <w:noBreakHyphen/>
        <w:t>EN 1677 (osprzęt do zawiesi łańcuchowych), PN</w:t>
      </w:r>
      <w:r w:rsidRPr="008C6C05">
        <w:rPr>
          <w:rFonts w:ascii="Arial" w:hAnsi="Arial" w:cs="Arial"/>
          <w:color w:val="000000" w:themeColor="text1"/>
          <w:sz w:val="20"/>
          <w:szCs w:val="20"/>
        </w:rPr>
        <w:noBreakHyphen/>
        <w:t>EN 12195</w:t>
      </w:r>
      <w:r w:rsidRPr="008C6C05">
        <w:rPr>
          <w:rFonts w:ascii="Arial" w:hAnsi="Arial" w:cs="Arial"/>
          <w:color w:val="000000" w:themeColor="text1"/>
          <w:sz w:val="20"/>
          <w:szCs w:val="20"/>
        </w:rPr>
        <w:noBreakHyphen/>
        <w:t>2 (pasy mocujące).</w:t>
      </w:r>
    </w:p>
    <w:p w14:paraId="464E1CA9" w14:textId="7B1F0841" w:rsidR="002C1A48" w:rsidRPr="008C6C05" w:rsidRDefault="002C1A48">
      <w:pPr>
        <w:pStyle w:val="Akapitzlist"/>
        <w:numPr>
          <w:ilvl w:val="2"/>
          <w:numId w:val="14"/>
        </w:numPr>
        <w:spacing w:line="360" w:lineRule="auto"/>
        <w:rPr>
          <w:rFonts w:ascii="Arial" w:hAnsi="Arial" w:cs="Arial"/>
          <w:color w:val="000000" w:themeColor="text1"/>
          <w:sz w:val="20"/>
          <w:szCs w:val="20"/>
        </w:rPr>
      </w:pPr>
      <w:r w:rsidRPr="008C6C05">
        <w:rPr>
          <w:rFonts w:ascii="Arial" w:hAnsi="Arial" w:cs="Arial"/>
          <w:color w:val="000000" w:themeColor="text1"/>
          <w:sz w:val="20"/>
          <w:szCs w:val="20"/>
        </w:rPr>
        <w:t>tabliczka/etykieta z WLL/DOR/LC/STF, długością, producentem, numerem identyfikacyjnym/partii, rokiem produkcji.</w:t>
      </w:r>
    </w:p>
    <w:p w14:paraId="2CC6C451" w14:textId="77777777" w:rsidR="002C1A48" w:rsidRPr="008C6C05" w:rsidRDefault="002C1A48">
      <w:pPr>
        <w:pStyle w:val="Akapitzlist"/>
        <w:numPr>
          <w:ilvl w:val="2"/>
          <w:numId w:val="14"/>
        </w:numPr>
        <w:spacing w:line="360" w:lineRule="auto"/>
        <w:rPr>
          <w:rFonts w:ascii="Arial" w:hAnsi="Arial" w:cs="Arial"/>
          <w:color w:val="000000" w:themeColor="text1"/>
          <w:sz w:val="20"/>
          <w:szCs w:val="20"/>
        </w:rPr>
      </w:pPr>
      <w:r w:rsidRPr="008C6C05">
        <w:rPr>
          <w:rFonts w:ascii="Arial" w:hAnsi="Arial" w:cs="Arial"/>
          <w:color w:val="000000" w:themeColor="text1"/>
          <w:sz w:val="20"/>
          <w:szCs w:val="20"/>
        </w:rPr>
        <w:t>Współczynnik bezpieczeństwa: tekstylne min. 7:1; dla łańcucha wg EN (typowo 4:1); dla liny stalowej wg EN.</w:t>
      </w:r>
    </w:p>
    <w:p w14:paraId="083A52AA" w14:textId="3D2A23A8" w:rsidR="002C1A48" w:rsidRPr="008C6C05" w:rsidRDefault="002C1A48">
      <w:pPr>
        <w:pStyle w:val="Akapitzlist"/>
        <w:numPr>
          <w:ilvl w:val="2"/>
          <w:numId w:val="14"/>
        </w:numPr>
        <w:spacing w:line="360" w:lineRule="auto"/>
        <w:rPr>
          <w:rFonts w:ascii="Arial" w:hAnsi="Arial" w:cs="Arial"/>
          <w:color w:val="000000" w:themeColor="text1"/>
          <w:sz w:val="20"/>
          <w:szCs w:val="20"/>
        </w:rPr>
      </w:pPr>
      <w:r w:rsidRPr="008C6C05">
        <w:rPr>
          <w:rFonts w:ascii="Arial" w:hAnsi="Arial" w:cs="Arial"/>
          <w:color w:val="000000" w:themeColor="text1"/>
          <w:sz w:val="20"/>
          <w:szCs w:val="20"/>
        </w:rPr>
        <w:lastRenderedPageBreak/>
        <w:t>Długość L rozumiana jako EWL (Effective Working Length).</w:t>
      </w:r>
    </w:p>
    <w:p w14:paraId="5FAFF455" w14:textId="56D96CF8" w:rsidR="009C5B9A" w:rsidRPr="008C6C05" w:rsidRDefault="009C5B9A">
      <w:pPr>
        <w:pStyle w:val="Akapitzlist"/>
        <w:numPr>
          <w:ilvl w:val="1"/>
          <w:numId w:val="14"/>
        </w:numPr>
        <w:spacing w:line="360" w:lineRule="auto"/>
        <w:rPr>
          <w:rFonts w:ascii="Arial" w:hAnsi="Arial" w:cs="Arial"/>
          <w:color w:val="000000" w:themeColor="text1"/>
          <w:sz w:val="20"/>
          <w:szCs w:val="20"/>
        </w:rPr>
      </w:pPr>
      <w:r w:rsidRPr="008C6C05">
        <w:rPr>
          <w:rFonts w:ascii="Arial" w:hAnsi="Arial" w:cs="Arial"/>
          <w:color w:val="000000" w:themeColor="text1"/>
          <w:sz w:val="20"/>
          <w:szCs w:val="20"/>
        </w:rPr>
        <w:t>Wymagania gwarancyjne</w:t>
      </w:r>
    </w:p>
    <w:p w14:paraId="28792869" w14:textId="29C22385" w:rsidR="002E5BCE" w:rsidRPr="008C6C05" w:rsidRDefault="009C5B9A">
      <w:pPr>
        <w:pStyle w:val="Akapitzlist"/>
        <w:numPr>
          <w:ilvl w:val="2"/>
          <w:numId w:val="14"/>
        </w:numPr>
        <w:spacing w:line="360" w:lineRule="auto"/>
        <w:jc w:val="both"/>
        <w:rPr>
          <w:rFonts w:ascii="Arial" w:hAnsi="Arial" w:cs="Arial"/>
          <w:color w:val="000000" w:themeColor="text1"/>
          <w:sz w:val="20"/>
          <w:szCs w:val="20"/>
        </w:rPr>
      </w:pPr>
      <w:r w:rsidRPr="008C6C05">
        <w:rPr>
          <w:rFonts w:ascii="Arial" w:hAnsi="Arial" w:cs="Arial"/>
          <w:color w:val="000000" w:themeColor="text1"/>
          <w:sz w:val="20"/>
          <w:szCs w:val="20"/>
        </w:rPr>
        <w:t>Okres gwarancji na towar wynosi</w:t>
      </w:r>
      <w:r w:rsidR="00AB73C3" w:rsidRPr="008C6C05">
        <w:rPr>
          <w:rFonts w:ascii="Arial" w:hAnsi="Arial" w:cs="Arial"/>
          <w:color w:val="000000" w:themeColor="text1"/>
          <w:sz w:val="20"/>
          <w:szCs w:val="20"/>
        </w:rPr>
        <w:t xml:space="preserve"> </w:t>
      </w:r>
      <w:r w:rsidRPr="008C6C05">
        <w:rPr>
          <w:rFonts w:ascii="Arial" w:hAnsi="Arial" w:cs="Arial"/>
          <w:color w:val="000000" w:themeColor="text1"/>
          <w:sz w:val="20"/>
          <w:szCs w:val="20"/>
        </w:rPr>
        <w:t>.............</w:t>
      </w:r>
      <w:r w:rsidR="004E3CCC" w:rsidRPr="008C6C05">
        <w:rPr>
          <w:rFonts w:ascii="Arial" w:hAnsi="Arial" w:cs="Arial"/>
          <w:color w:val="000000" w:themeColor="text1"/>
          <w:sz w:val="20"/>
          <w:szCs w:val="20"/>
        </w:rPr>
        <w:t xml:space="preserve">.......... miesiące/cy (min.  </w:t>
      </w:r>
      <w:r w:rsidR="002C1A48" w:rsidRPr="008C6C05">
        <w:rPr>
          <w:rFonts w:ascii="Arial" w:hAnsi="Arial" w:cs="Arial"/>
          <w:color w:val="000000" w:themeColor="text1"/>
          <w:sz w:val="20"/>
          <w:szCs w:val="20"/>
        </w:rPr>
        <w:t>12</w:t>
      </w:r>
      <w:r w:rsidR="00251829" w:rsidRPr="008C6C05">
        <w:rPr>
          <w:rFonts w:ascii="Arial" w:hAnsi="Arial" w:cs="Arial"/>
          <w:color w:val="000000" w:themeColor="text1"/>
          <w:sz w:val="20"/>
          <w:szCs w:val="20"/>
        </w:rPr>
        <w:t xml:space="preserve"> </w:t>
      </w:r>
      <w:r w:rsidR="009A7C9F" w:rsidRPr="008C6C05">
        <w:rPr>
          <w:rFonts w:ascii="Arial" w:hAnsi="Arial" w:cs="Arial"/>
          <w:color w:val="000000" w:themeColor="text1"/>
          <w:sz w:val="20"/>
          <w:szCs w:val="20"/>
        </w:rPr>
        <w:t>miesiące/cy</w:t>
      </w:r>
      <w:r w:rsidRPr="008C6C05">
        <w:rPr>
          <w:rFonts w:ascii="Arial" w:hAnsi="Arial" w:cs="Arial"/>
          <w:color w:val="000000" w:themeColor="text1"/>
          <w:sz w:val="20"/>
          <w:szCs w:val="20"/>
        </w:rPr>
        <w:t>) licząc termin od daty przyjęcia dostawy przez Zamawiającego (podpisania dokumentu WZ przez Zamawiającego)</w:t>
      </w:r>
    </w:p>
    <w:p w14:paraId="31DC7613" w14:textId="77777777" w:rsidR="009C5B9A" w:rsidRPr="008C6C05" w:rsidRDefault="009C5B9A">
      <w:pPr>
        <w:pStyle w:val="Akapitzlist"/>
        <w:numPr>
          <w:ilvl w:val="1"/>
          <w:numId w:val="14"/>
        </w:numPr>
        <w:spacing w:line="360" w:lineRule="auto"/>
        <w:rPr>
          <w:rFonts w:ascii="Arial" w:hAnsi="Arial" w:cs="Arial"/>
          <w:color w:val="000000" w:themeColor="text1"/>
          <w:sz w:val="20"/>
          <w:szCs w:val="20"/>
        </w:rPr>
      </w:pPr>
      <w:r w:rsidRPr="008C6C05">
        <w:rPr>
          <w:rFonts w:ascii="Arial" w:hAnsi="Arial" w:cs="Arial"/>
          <w:color w:val="000000" w:themeColor="text1"/>
          <w:sz w:val="20"/>
          <w:szCs w:val="20"/>
        </w:rPr>
        <w:t xml:space="preserve">Wymagania logistyczne </w:t>
      </w:r>
    </w:p>
    <w:p w14:paraId="2E91C363" w14:textId="77777777" w:rsidR="00DF7958" w:rsidRPr="008C6C05" w:rsidRDefault="00DF7958">
      <w:pPr>
        <w:pStyle w:val="Akapitzlist"/>
        <w:numPr>
          <w:ilvl w:val="2"/>
          <w:numId w:val="14"/>
        </w:numPr>
        <w:spacing w:line="360" w:lineRule="auto"/>
        <w:jc w:val="both"/>
        <w:rPr>
          <w:rFonts w:ascii="Arial" w:hAnsi="Arial" w:cs="Arial"/>
          <w:color w:val="000000" w:themeColor="text1"/>
          <w:sz w:val="20"/>
          <w:szCs w:val="20"/>
        </w:rPr>
      </w:pPr>
      <w:r w:rsidRPr="008C6C05">
        <w:rPr>
          <w:rFonts w:ascii="Arial" w:hAnsi="Arial" w:cs="Arial"/>
          <w:color w:val="000000" w:themeColor="text1"/>
          <w:sz w:val="20"/>
          <w:szCs w:val="20"/>
        </w:rPr>
        <w:t>Okres związania ofertą: …………………… *) dni kalendarzowych (min. 14 dni kalendarzowych) licząc termin od terminu zakończenia zbierania ofert.</w:t>
      </w:r>
    </w:p>
    <w:p w14:paraId="192961DA" w14:textId="778FF9B8" w:rsidR="009F78DF" w:rsidRPr="008C6C05" w:rsidRDefault="00614581">
      <w:pPr>
        <w:pStyle w:val="Akapitzlist"/>
        <w:numPr>
          <w:ilvl w:val="2"/>
          <w:numId w:val="14"/>
        </w:numPr>
        <w:spacing w:line="360" w:lineRule="auto"/>
        <w:jc w:val="both"/>
        <w:rPr>
          <w:rFonts w:ascii="Arial" w:hAnsi="Arial" w:cs="Arial"/>
          <w:color w:val="000000" w:themeColor="text1"/>
          <w:sz w:val="20"/>
          <w:szCs w:val="20"/>
        </w:rPr>
      </w:pPr>
      <w:r w:rsidRPr="008C6C05">
        <w:rPr>
          <w:rFonts w:ascii="Arial" w:hAnsi="Arial" w:cs="Arial"/>
          <w:color w:val="000000" w:themeColor="text1"/>
          <w:sz w:val="20"/>
          <w:szCs w:val="20"/>
        </w:rPr>
        <w:t>Dostaw</w:t>
      </w:r>
      <w:r w:rsidR="00CE09E7" w:rsidRPr="008C6C05">
        <w:rPr>
          <w:rFonts w:ascii="Arial" w:hAnsi="Arial" w:cs="Arial"/>
          <w:color w:val="000000" w:themeColor="text1"/>
          <w:sz w:val="20"/>
          <w:szCs w:val="20"/>
        </w:rPr>
        <w:t>a</w:t>
      </w:r>
      <w:r w:rsidR="00AB73C3" w:rsidRPr="008C6C05">
        <w:rPr>
          <w:rFonts w:ascii="Arial" w:hAnsi="Arial" w:cs="Arial"/>
          <w:color w:val="000000" w:themeColor="text1"/>
          <w:sz w:val="20"/>
          <w:szCs w:val="20"/>
        </w:rPr>
        <w:t xml:space="preserve"> </w:t>
      </w:r>
      <w:r w:rsidR="00CE09E7" w:rsidRPr="008C6C05">
        <w:rPr>
          <w:rFonts w:ascii="Arial" w:hAnsi="Arial" w:cs="Arial"/>
          <w:color w:val="000000" w:themeColor="text1"/>
          <w:sz w:val="20"/>
          <w:szCs w:val="20"/>
        </w:rPr>
        <w:t>jednorazowa</w:t>
      </w:r>
    </w:p>
    <w:p w14:paraId="3D2DA035" w14:textId="673DC3AB" w:rsidR="00CE09E7" w:rsidRPr="008C6C05" w:rsidRDefault="00CE09E7">
      <w:pPr>
        <w:pStyle w:val="Akapitzlist"/>
        <w:numPr>
          <w:ilvl w:val="2"/>
          <w:numId w:val="14"/>
        </w:numPr>
        <w:spacing w:line="360" w:lineRule="auto"/>
        <w:jc w:val="both"/>
        <w:rPr>
          <w:rFonts w:ascii="Arial" w:hAnsi="Arial" w:cs="Arial"/>
          <w:color w:val="000000" w:themeColor="text1"/>
          <w:sz w:val="20"/>
          <w:szCs w:val="20"/>
        </w:rPr>
      </w:pPr>
      <w:r w:rsidRPr="008C6C05">
        <w:rPr>
          <w:rFonts w:ascii="Arial" w:hAnsi="Arial" w:cs="Arial"/>
          <w:color w:val="000000" w:themeColor="text1"/>
          <w:sz w:val="20"/>
          <w:szCs w:val="20"/>
        </w:rPr>
        <w:t xml:space="preserve">Termin realizacji dostawy: </w:t>
      </w:r>
      <w:r w:rsidR="00FD7448" w:rsidRPr="008C6C05">
        <w:rPr>
          <w:rFonts w:ascii="Arial" w:hAnsi="Arial" w:cs="Arial"/>
          <w:color w:val="000000" w:themeColor="text1"/>
          <w:sz w:val="20"/>
          <w:szCs w:val="20"/>
        </w:rPr>
        <w:t xml:space="preserve">max do </w:t>
      </w:r>
      <w:r w:rsidR="00DB10B5">
        <w:rPr>
          <w:rFonts w:ascii="Arial" w:hAnsi="Arial" w:cs="Arial"/>
          <w:color w:val="000000" w:themeColor="text1"/>
          <w:sz w:val="20"/>
          <w:szCs w:val="20"/>
        </w:rPr>
        <w:t>23-01-2026</w:t>
      </w:r>
      <w:r w:rsidR="00FD7448" w:rsidRPr="008C6C05">
        <w:rPr>
          <w:rFonts w:ascii="Arial" w:hAnsi="Arial" w:cs="Arial"/>
          <w:color w:val="000000" w:themeColor="text1"/>
          <w:sz w:val="20"/>
          <w:szCs w:val="20"/>
        </w:rPr>
        <w:t xml:space="preserve"> r.</w:t>
      </w:r>
    </w:p>
    <w:p w14:paraId="04CBA747" w14:textId="04BE0A69" w:rsidR="00614581" w:rsidRPr="008C6C05" w:rsidRDefault="00614581">
      <w:pPr>
        <w:pStyle w:val="Akapitzlist"/>
        <w:numPr>
          <w:ilvl w:val="2"/>
          <w:numId w:val="14"/>
        </w:numPr>
        <w:spacing w:line="360" w:lineRule="auto"/>
        <w:jc w:val="both"/>
        <w:rPr>
          <w:rFonts w:ascii="Arial" w:hAnsi="Arial" w:cs="Arial"/>
          <w:color w:val="000000" w:themeColor="text1"/>
          <w:sz w:val="20"/>
          <w:szCs w:val="20"/>
        </w:rPr>
      </w:pPr>
      <w:r w:rsidRPr="008C6C05">
        <w:rPr>
          <w:rFonts w:ascii="Arial" w:hAnsi="Arial" w:cs="Arial"/>
          <w:color w:val="000000" w:themeColor="text1"/>
          <w:sz w:val="20"/>
          <w:szCs w:val="20"/>
        </w:rPr>
        <w:t>Transport na koszt Dostawcy</w:t>
      </w:r>
      <w:r w:rsidR="00CE09E7" w:rsidRPr="008C6C05">
        <w:rPr>
          <w:rFonts w:ascii="Arial" w:hAnsi="Arial" w:cs="Arial"/>
          <w:color w:val="000000" w:themeColor="text1"/>
          <w:sz w:val="20"/>
          <w:szCs w:val="20"/>
        </w:rPr>
        <w:t>.</w:t>
      </w:r>
    </w:p>
    <w:p w14:paraId="13DD08DE" w14:textId="77777777" w:rsidR="00614581" w:rsidRPr="008C6C05" w:rsidRDefault="00614581">
      <w:pPr>
        <w:pStyle w:val="Akapitzlist"/>
        <w:numPr>
          <w:ilvl w:val="2"/>
          <w:numId w:val="14"/>
        </w:numPr>
        <w:spacing w:line="360" w:lineRule="auto"/>
        <w:jc w:val="both"/>
        <w:rPr>
          <w:rFonts w:ascii="Arial" w:hAnsi="Arial" w:cs="Arial"/>
          <w:color w:val="000000" w:themeColor="text1"/>
          <w:sz w:val="20"/>
          <w:szCs w:val="20"/>
        </w:rPr>
      </w:pPr>
      <w:r w:rsidRPr="008C6C05">
        <w:rPr>
          <w:rFonts w:ascii="Arial" w:hAnsi="Arial" w:cs="Arial"/>
          <w:color w:val="000000" w:themeColor="text1"/>
          <w:sz w:val="20"/>
          <w:szCs w:val="20"/>
        </w:rPr>
        <w:t xml:space="preserve"> Dostawca dostarczy Zamawiającemu towar w żądanych przez Zamawiającego    ilościach na podstawie zamówienia złożonego  pisemnie lub faksem albo pocztą elektroniczną. Zamówienie, o którym mowa w zdaniu poprzednim, będzie przekazane Wykonawcy odpowiednio na adres, numer faksu albo adres poczty elektronicznej:</w:t>
      </w:r>
    </w:p>
    <w:p w14:paraId="21A9D75C" w14:textId="77777777" w:rsidR="00614581" w:rsidRPr="008C6C05" w:rsidRDefault="00614581" w:rsidP="00614581">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8C6C05">
        <w:rPr>
          <w:rFonts w:ascii="Arial" w:hAnsi="Arial" w:cs="Arial"/>
          <w:color w:val="000000" w:themeColor="text1"/>
          <w:sz w:val="20"/>
          <w:szCs w:val="20"/>
        </w:rPr>
        <w:t>..............................................................................................................................</w:t>
      </w:r>
    </w:p>
    <w:p w14:paraId="0BB7AC6E" w14:textId="77777777" w:rsidR="00614581" w:rsidRPr="008C6C05" w:rsidRDefault="00614581" w:rsidP="00614581">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8C6C05">
        <w:rPr>
          <w:rFonts w:ascii="Arial" w:hAnsi="Arial" w:cs="Arial"/>
          <w:color w:val="000000" w:themeColor="text1"/>
          <w:sz w:val="20"/>
          <w:szCs w:val="20"/>
        </w:rPr>
        <w:t>..............................................................................................................................</w:t>
      </w:r>
    </w:p>
    <w:p w14:paraId="205EC0CB" w14:textId="77777777" w:rsidR="00614581" w:rsidRPr="008C6C05" w:rsidRDefault="00614581" w:rsidP="00614581">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8C6C05">
        <w:rPr>
          <w:rFonts w:ascii="Arial" w:hAnsi="Arial" w:cs="Arial"/>
          <w:color w:val="000000" w:themeColor="text1"/>
          <w:sz w:val="20"/>
          <w:szCs w:val="20"/>
        </w:rPr>
        <w:t xml:space="preserve">............................................................................................................................*) </w:t>
      </w:r>
    </w:p>
    <w:p w14:paraId="6E16F480" w14:textId="77777777" w:rsidR="00614581" w:rsidRPr="008C6C05" w:rsidRDefault="00614581" w:rsidP="00614581">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8C6C05">
        <w:rPr>
          <w:rFonts w:ascii="Arial" w:hAnsi="Arial" w:cs="Arial"/>
          <w:color w:val="000000" w:themeColor="text1"/>
          <w:sz w:val="20"/>
          <w:szCs w:val="20"/>
        </w:rPr>
        <w:t>Przy zamówieniach Zamawiający w korespondencji elektronicznej może stosować podpis cyfrowy Tauron Dystrybucja.</w:t>
      </w:r>
    </w:p>
    <w:p w14:paraId="01AEBAA8" w14:textId="77777777" w:rsidR="00614581" w:rsidRPr="008C6C05" w:rsidRDefault="00614581" w:rsidP="00614581">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8C6C05">
        <w:rPr>
          <w:rFonts w:ascii="Arial" w:hAnsi="Arial" w:cs="Arial"/>
          <w:color w:val="000000" w:themeColor="text1"/>
          <w:sz w:val="20"/>
          <w:szCs w:val="20"/>
        </w:rPr>
        <w:t>Wyklucza się częściową realizację zamówienia.</w:t>
      </w:r>
    </w:p>
    <w:p w14:paraId="273B5EBA" w14:textId="77777777" w:rsidR="00614581" w:rsidRPr="008C6C05" w:rsidRDefault="00614581">
      <w:pPr>
        <w:pStyle w:val="Akapitzlist"/>
        <w:numPr>
          <w:ilvl w:val="2"/>
          <w:numId w:val="14"/>
        </w:numPr>
        <w:spacing w:line="360" w:lineRule="auto"/>
        <w:jc w:val="both"/>
        <w:rPr>
          <w:rFonts w:ascii="Arial" w:hAnsi="Arial" w:cs="Arial"/>
          <w:color w:val="000000" w:themeColor="text1"/>
          <w:sz w:val="20"/>
          <w:szCs w:val="20"/>
        </w:rPr>
      </w:pPr>
      <w:r w:rsidRPr="008C6C05">
        <w:rPr>
          <w:rFonts w:ascii="Arial" w:hAnsi="Arial" w:cs="Arial"/>
          <w:color w:val="000000" w:themeColor="text1"/>
          <w:sz w:val="20"/>
          <w:szCs w:val="20"/>
        </w:rPr>
        <w:t xml:space="preserve"> Transport do wskazanego miejsca tj.:   </w:t>
      </w:r>
    </w:p>
    <w:p w14:paraId="6FE37362" w14:textId="77777777" w:rsidR="00EC17FC" w:rsidRPr="008C6C05" w:rsidRDefault="00EC17FC" w:rsidP="00EC17FC">
      <w:pPr>
        <w:pStyle w:val="Akapitzlist"/>
        <w:shd w:val="clear" w:color="auto" w:fill="FFFFFF" w:themeFill="background1"/>
        <w:tabs>
          <w:tab w:val="left" w:pos="-3960"/>
          <w:tab w:val="left" w:pos="360"/>
          <w:tab w:val="left" w:pos="1080"/>
          <w:tab w:val="center" w:pos="7020"/>
        </w:tabs>
        <w:spacing w:after="200" w:line="360" w:lineRule="auto"/>
        <w:ind w:left="1728"/>
        <w:contextualSpacing/>
        <w:jc w:val="both"/>
        <w:rPr>
          <w:rFonts w:ascii="Arial" w:hAnsi="Arial" w:cs="Arial"/>
          <w:color w:val="000000" w:themeColor="text1"/>
          <w:sz w:val="20"/>
          <w:szCs w:val="20"/>
        </w:rPr>
      </w:pPr>
      <w:r w:rsidRPr="008C6C05">
        <w:rPr>
          <w:rFonts w:ascii="Arial" w:hAnsi="Arial" w:cs="Arial"/>
          <w:color w:val="000000" w:themeColor="text1"/>
          <w:sz w:val="20"/>
          <w:szCs w:val="20"/>
        </w:rPr>
        <w:t>TAURON Dystrybucja S.A. Oddział w Wałbrzychu</w:t>
      </w:r>
    </w:p>
    <w:p w14:paraId="737F8012" w14:textId="2F3B15E1" w:rsidR="00B67FC9" w:rsidRPr="008C6C05" w:rsidRDefault="00EC17FC" w:rsidP="00EC17FC">
      <w:pPr>
        <w:pStyle w:val="Akapitzlist"/>
        <w:shd w:val="clear" w:color="auto" w:fill="FFFFFF" w:themeFill="background1"/>
        <w:tabs>
          <w:tab w:val="left" w:pos="-3960"/>
          <w:tab w:val="left" w:pos="360"/>
          <w:tab w:val="left" w:pos="1080"/>
          <w:tab w:val="center" w:pos="7020"/>
        </w:tabs>
        <w:spacing w:after="200" w:line="360" w:lineRule="auto"/>
        <w:ind w:left="1728"/>
        <w:contextualSpacing/>
        <w:jc w:val="both"/>
        <w:rPr>
          <w:rFonts w:ascii="Arial" w:hAnsi="Arial" w:cs="Arial"/>
          <w:color w:val="000000" w:themeColor="text1"/>
          <w:sz w:val="20"/>
          <w:szCs w:val="20"/>
        </w:rPr>
      </w:pPr>
      <w:r w:rsidRPr="008C6C05">
        <w:rPr>
          <w:rFonts w:ascii="Arial" w:hAnsi="Arial" w:cs="Arial"/>
          <w:color w:val="000000" w:themeColor="text1"/>
          <w:sz w:val="20"/>
          <w:szCs w:val="20"/>
        </w:rPr>
        <w:t>ul. Wysockiego 11,  58–300 Wałbrzych</w:t>
      </w:r>
    </w:p>
    <w:p w14:paraId="68B0F472" w14:textId="2B9FCC95" w:rsidR="00614581" w:rsidRPr="008C6C05" w:rsidRDefault="00614581">
      <w:pPr>
        <w:pStyle w:val="Akapitzlist"/>
        <w:numPr>
          <w:ilvl w:val="1"/>
          <w:numId w:val="14"/>
        </w:numPr>
        <w:spacing w:line="360" w:lineRule="auto"/>
        <w:jc w:val="both"/>
        <w:rPr>
          <w:rFonts w:ascii="Arial" w:hAnsi="Arial" w:cs="Arial"/>
          <w:color w:val="000000" w:themeColor="text1"/>
          <w:sz w:val="20"/>
          <w:szCs w:val="20"/>
        </w:rPr>
      </w:pPr>
      <w:r w:rsidRPr="008C6C05">
        <w:rPr>
          <w:rFonts w:ascii="Arial" w:hAnsi="Arial" w:cs="Arial"/>
          <w:color w:val="000000" w:themeColor="text1"/>
          <w:sz w:val="20"/>
          <w:szCs w:val="20"/>
        </w:rPr>
        <w:t xml:space="preserve">Wymagania do faktury: </w:t>
      </w:r>
    </w:p>
    <w:p w14:paraId="679E98A5" w14:textId="77777777" w:rsidR="00614581" w:rsidRPr="008C6C05" w:rsidRDefault="00614581">
      <w:pPr>
        <w:pStyle w:val="Akapitzlist"/>
        <w:numPr>
          <w:ilvl w:val="2"/>
          <w:numId w:val="14"/>
        </w:numPr>
        <w:spacing w:line="360" w:lineRule="auto"/>
        <w:jc w:val="both"/>
        <w:rPr>
          <w:rFonts w:ascii="Arial" w:hAnsi="Arial" w:cs="Arial"/>
          <w:color w:val="000000" w:themeColor="text1"/>
          <w:sz w:val="20"/>
          <w:szCs w:val="20"/>
        </w:rPr>
      </w:pPr>
      <w:r w:rsidRPr="008C6C05">
        <w:rPr>
          <w:rFonts w:ascii="Arial" w:hAnsi="Arial" w:cs="Arial"/>
          <w:color w:val="000000" w:themeColor="text1"/>
          <w:sz w:val="20"/>
          <w:szCs w:val="20"/>
        </w:rPr>
        <w:t xml:space="preserve">Najpóźniej w terminie 7 dni kalendarzowych od daty realizacji każdego zamówienia Wykonawca zobowiązuje się wystawić fakturę Zamawiającemu i przesłać ją na adres: </w:t>
      </w:r>
    </w:p>
    <w:p w14:paraId="4A52ECF9" w14:textId="77777777" w:rsidR="00614581" w:rsidRPr="008C6C05" w:rsidRDefault="00614581" w:rsidP="00AB73C3">
      <w:pPr>
        <w:pStyle w:val="Akapitzlist"/>
        <w:spacing w:line="360" w:lineRule="auto"/>
        <w:ind w:left="1224"/>
        <w:jc w:val="both"/>
        <w:rPr>
          <w:rFonts w:ascii="Arial" w:hAnsi="Arial" w:cs="Arial"/>
          <w:color w:val="000000" w:themeColor="text1"/>
          <w:sz w:val="20"/>
          <w:szCs w:val="20"/>
        </w:rPr>
      </w:pPr>
      <w:r w:rsidRPr="008C6C05">
        <w:rPr>
          <w:rFonts w:ascii="Arial" w:hAnsi="Arial" w:cs="Arial"/>
          <w:color w:val="000000" w:themeColor="text1"/>
          <w:sz w:val="20"/>
          <w:szCs w:val="20"/>
        </w:rPr>
        <w:t>TAURON Dystrybucja S.A. skrytka pocztowa nr 2708,  40-337 Katowice.</w:t>
      </w:r>
    </w:p>
    <w:p w14:paraId="6A59F009" w14:textId="77777777" w:rsidR="00614581" w:rsidRPr="008C6C05" w:rsidRDefault="00614581">
      <w:pPr>
        <w:pStyle w:val="Akapitzlist"/>
        <w:numPr>
          <w:ilvl w:val="2"/>
          <w:numId w:val="14"/>
        </w:numPr>
        <w:spacing w:line="360" w:lineRule="auto"/>
        <w:jc w:val="both"/>
        <w:rPr>
          <w:rFonts w:ascii="Arial" w:hAnsi="Arial" w:cs="Arial"/>
          <w:color w:val="000000" w:themeColor="text1"/>
          <w:sz w:val="20"/>
          <w:szCs w:val="20"/>
        </w:rPr>
      </w:pPr>
      <w:r w:rsidRPr="008C6C05">
        <w:rPr>
          <w:rFonts w:ascii="Arial" w:hAnsi="Arial" w:cs="Arial"/>
          <w:color w:val="000000" w:themeColor="text1"/>
          <w:sz w:val="20"/>
          <w:szCs w:val="20"/>
        </w:rPr>
        <w:t xml:space="preserve"> Faktura powinna zawierać, oprócz danych wymaganych powszechnie obowiązującymi  przepisami prawa, także następujące dane:                                         </w:t>
      </w:r>
    </w:p>
    <w:p w14:paraId="175A7279" w14:textId="77777777" w:rsidR="00614581" w:rsidRPr="008C6C05" w:rsidRDefault="00614581" w:rsidP="00614581">
      <w:pPr>
        <w:widowControl w:val="0"/>
        <w:tabs>
          <w:tab w:val="left" w:pos="360"/>
        </w:tabs>
        <w:spacing w:after="120"/>
        <w:ind w:left="360"/>
        <w:jc w:val="both"/>
        <w:rPr>
          <w:rFonts w:cs="Arial"/>
          <w:sz w:val="20"/>
          <w:szCs w:val="20"/>
        </w:rPr>
      </w:pPr>
      <w:r w:rsidRPr="008C6C05">
        <w:rPr>
          <w:rFonts w:cs="Arial"/>
          <w:sz w:val="20"/>
          <w:szCs w:val="20"/>
        </w:rPr>
        <w:tab/>
      </w:r>
      <w:r w:rsidRPr="008C6C05">
        <w:rPr>
          <w:rFonts w:cs="Arial"/>
          <w:sz w:val="20"/>
          <w:szCs w:val="20"/>
        </w:rPr>
        <w:tab/>
        <w:t>1)</w:t>
      </w:r>
      <w:r w:rsidRPr="008C6C05">
        <w:rPr>
          <w:rFonts w:cs="Arial"/>
          <w:sz w:val="20"/>
          <w:szCs w:val="20"/>
        </w:rPr>
        <w:tab/>
        <w:t>nazwę nabywcy:</w:t>
      </w:r>
    </w:p>
    <w:p w14:paraId="03E64056" w14:textId="77777777" w:rsidR="00614581" w:rsidRPr="008C6C05" w:rsidRDefault="00614581" w:rsidP="00614581">
      <w:pPr>
        <w:widowControl w:val="0"/>
        <w:tabs>
          <w:tab w:val="left" w:pos="360"/>
        </w:tabs>
        <w:spacing w:after="120"/>
        <w:ind w:left="360"/>
        <w:jc w:val="both"/>
        <w:rPr>
          <w:rFonts w:cs="Arial"/>
          <w:sz w:val="20"/>
          <w:szCs w:val="20"/>
        </w:rPr>
      </w:pPr>
      <w:r w:rsidRPr="008C6C05">
        <w:rPr>
          <w:rFonts w:cs="Arial"/>
          <w:sz w:val="20"/>
          <w:szCs w:val="20"/>
        </w:rPr>
        <w:tab/>
      </w:r>
      <w:r w:rsidRPr="008C6C05">
        <w:rPr>
          <w:rFonts w:cs="Arial"/>
          <w:sz w:val="20"/>
          <w:szCs w:val="20"/>
        </w:rPr>
        <w:tab/>
      </w:r>
      <w:r w:rsidRPr="008C6C05">
        <w:rPr>
          <w:rFonts w:cs="Arial"/>
          <w:sz w:val="20"/>
          <w:szCs w:val="20"/>
        </w:rPr>
        <w:tab/>
        <w:t xml:space="preserve">TAURON Dystrybucja S.A. </w:t>
      </w:r>
    </w:p>
    <w:p w14:paraId="333ED572" w14:textId="77777777" w:rsidR="00614581" w:rsidRPr="008C6C05" w:rsidRDefault="00614581" w:rsidP="00614581">
      <w:pPr>
        <w:widowControl w:val="0"/>
        <w:tabs>
          <w:tab w:val="left" w:pos="360"/>
        </w:tabs>
        <w:spacing w:after="120"/>
        <w:ind w:left="360"/>
        <w:jc w:val="both"/>
        <w:rPr>
          <w:rFonts w:cs="Arial"/>
          <w:sz w:val="20"/>
          <w:szCs w:val="20"/>
        </w:rPr>
      </w:pPr>
      <w:r w:rsidRPr="008C6C05">
        <w:rPr>
          <w:rFonts w:cs="Arial"/>
          <w:sz w:val="20"/>
          <w:szCs w:val="20"/>
        </w:rPr>
        <w:tab/>
      </w:r>
      <w:r w:rsidRPr="008C6C05">
        <w:rPr>
          <w:rFonts w:cs="Arial"/>
          <w:sz w:val="20"/>
          <w:szCs w:val="20"/>
        </w:rPr>
        <w:tab/>
      </w:r>
      <w:r w:rsidRPr="008C6C05">
        <w:rPr>
          <w:rFonts w:cs="Arial"/>
          <w:sz w:val="20"/>
          <w:szCs w:val="20"/>
        </w:rPr>
        <w:tab/>
        <w:t>ul. Podgórska 25A, 31-035 Kraków</w:t>
      </w:r>
    </w:p>
    <w:p w14:paraId="0C8F44B8" w14:textId="77777777" w:rsidR="00614581" w:rsidRPr="008C6C05" w:rsidRDefault="00614581" w:rsidP="00614581">
      <w:pPr>
        <w:widowControl w:val="0"/>
        <w:tabs>
          <w:tab w:val="left" w:pos="360"/>
        </w:tabs>
        <w:spacing w:after="120"/>
        <w:ind w:left="360"/>
        <w:jc w:val="both"/>
        <w:rPr>
          <w:rFonts w:cs="Arial"/>
          <w:sz w:val="20"/>
          <w:szCs w:val="20"/>
        </w:rPr>
      </w:pPr>
      <w:r w:rsidRPr="008C6C05">
        <w:rPr>
          <w:rFonts w:cs="Arial"/>
          <w:sz w:val="20"/>
          <w:szCs w:val="20"/>
        </w:rPr>
        <w:tab/>
      </w:r>
      <w:r w:rsidRPr="008C6C05">
        <w:rPr>
          <w:rFonts w:cs="Arial"/>
          <w:sz w:val="20"/>
          <w:szCs w:val="20"/>
        </w:rPr>
        <w:tab/>
      </w:r>
      <w:r w:rsidRPr="008C6C05">
        <w:rPr>
          <w:rFonts w:cs="Arial"/>
          <w:sz w:val="20"/>
          <w:szCs w:val="20"/>
        </w:rPr>
        <w:tab/>
        <w:t>NIP: 6110202860</w:t>
      </w:r>
    </w:p>
    <w:p w14:paraId="6F4BF333" w14:textId="77777777" w:rsidR="00614581" w:rsidRPr="008C6C05" w:rsidRDefault="00614581" w:rsidP="00614581">
      <w:pPr>
        <w:widowControl w:val="0"/>
        <w:tabs>
          <w:tab w:val="left" w:pos="360"/>
        </w:tabs>
        <w:spacing w:after="120"/>
        <w:ind w:left="360"/>
        <w:jc w:val="both"/>
        <w:rPr>
          <w:rFonts w:cs="Arial"/>
          <w:sz w:val="20"/>
          <w:szCs w:val="20"/>
        </w:rPr>
      </w:pPr>
      <w:r w:rsidRPr="008C6C05">
        <w:rPr>
          <w:rFonts w:cs="Arial"/>
          <w:sz w:val="20"/>
          <w:szCs w:val="20"/>
        </w:rPr>
        <w:tab/>
      </w:r>
      <w:r w:rsidRPr="008C6C05">
        <w:rPr>
          <w:rFonts w:cs="Arial"/>
          <w:sz w:val="20"/>
          <w:szCs w:val="20"/>
        </w:rPr>
        <w:tab/>
      </w:r>
      <w:r w:rsidRPr="008C6C05">
        <w:rPr>
          <w:rFonts w:cs="Arial"/>
          <w:sz w:val="20"/>
          <w:szCs w:val="20"/>
        </w:rPr>
        <w:tab/>
        <w:t>Oddział w Wałbrzychu</w:t>
      </w:r>
    </w:p>
    <w:p w14:paraId="4FBDD9BF" w14:textId="77777777" w:rsidR="00614581" w:rsidRPr="008C6C05" w:rsidRDefault="00614581" w:rsidP="00614581">
      <w:pPr>
        <w:widowControl w:val="0"/>
        <w:tabs>
          <w:tab w:val="left" w:pos="360"/>
        </w:tabs>
        <w:spacing w:after="120"/>
        <w:ind w:left="360"/>
        <w:jc w:val="both"/>
        <w:rPr>
          <w:rFonts w:cs="Arial"/>
          <w:sz w:val="20"/>
          <w:szCs w:val="20"/>
        </w:rPr>
      </w:pPr>
      <w:r w:rsidRPr="008C6C05">
        <w:rPr>
          <w:rFonts w:cs="Arial"/>
          <w:sz w:val="20"/>
          <w:szCs w:val="20"/>
        </w:rPr>
        <w:tab/>
      </w:r>
      <w:r w:rsidRPr="008C6C05">
        <w:rPr>
          <w:rFonts w:cs="Arial"/>
          <w:sz w:val="20"/>
          <w:szCs w:val="20"/>
        </w:rPr>
        <w:tab/>
      </w:r>
      <w:r w:rsidRPr="008C6C05">
        <w:rPr>
          <w:rFonts w:cs="Arial"/>
          <w:sz w:val="20"/>
          <w:szCs w:val="20"/>
        </w:rPr>
        <w:tab/>
        <w:t>ul. Wysockiego 11, 58-300 Wałbrzych</w:t>
      </w:r>
    </w:p>
    <w:p w14:paraId="415755B8" w14:textId="77777777" w:rsidR="00614581" w:rsidRPr="008C6C05" w:rsidRDefault="00614581" w:rsidP="00614581">
      <w:pPr>
        <w:widowControl w:val="0"/>
        <w:tabs>
          <w:tab w:val="left" w:pos="360"/>
        </w:tabs>
        <w:spacing w:after="120"/>
        <w:ind w:left="360"/>
        <w:jc w:val="both"/>
        <w:rPr>
          <w:rFonts w:cs="Arial"/>
          <w:sz w:val="20"/>
          <w:szCs w:val="20"/>
        </w:rPr>
      </w:pPr>
      <w:r w:rsidRPr="008C6C05">
        <w:rPr>
          <w:rFonts w:cs="Arial"/>
          <w:sz w:val="20"/>
          <w:szCs w:val="20"/>
        </w:rPr>
        <w:tab/>
      </w:r>
      <w:r w:rsidRPr="008C6C05">
        <w:rPr>
          <w:rFonts w:cs="Arial"/>
          <w:sz w:val="20"/>
          <w:szCs w:val="20"/>
        </w:rPr>
        <w:tab/>
        <w:t>2)</w:t>
      </w:r>
      <w:r w:rsidRPr="008C6C05">
        <w:rPr>
          <w:rFonts w:cs="Arial"/>
          <w:sz w:val="20"/>
          <w:szCs w:val="20"/>
        </w:rPr>
        <w:tab/>
        <w:t>nazwę płatnika:</w:t>
      </w:r>
    </w:p>
    <w:p w14:paraId="4E804BCF" w14:textId="77777777" w:rsidR="00614581" w:rsidRPr="008C6C05" w:rsidRDefault="00614581" w:rsidP="00614581">
      <w:pPr>
        <w:widowControl w:val="0"/>
        <w:tabs>
          <w:tab w:val="left" w:pos="360"/>
        </w:tabs>
        <w:spacing w:after="120"/>
        <w:ind w:left="360"/>
        <w:jc w:val="both"/>
        <w:rPr>
          <w:rFonts w:cs="Arial"/>
          <w:sz w:val="20"/>
          <w:szCs w:val="20"/>
        </w:rPr>
      </w:pPr>
      <w:r w:rsidRPr="008C6C05">
        <w:rPr>
          <w:rFonts w:cs="Arial"/>
          <w:sz w:val="20"/>
          <w:szCs w:val="20"/>
        </w:rPr>
        <w:tab/>
      </w:r>
      <w:r w:rsidRPr="008C6C05">
        <w:rPr>
          <w:rFonts w:cs="Arial"/>
          <w:sz w:val="20"/>
          <w:szCs w:val="20"/>
        </w:rPr>
        <w:tab/>
      </w:r>
      <w:r w:rsidRPr="008C6C05">
        <w:rPr>
          <w:rFonts w:cs="Arial"/>
          <w:sz w:val="20"/>
          <w:szCs w:val="20"/>
        </w:rPr>
        <w:tab/>
        <w:t>TAURON Dystrybucja S.A. Oddział w Wałbrzychu</w:t>
      </w:r>
    </w:p>
    <w:p w14:paraId="2AE9277B" w14:textId="77777777" w:rsidR="00614581" w:rsidRPr="008C6C05" w:rsidRDefault="00614581" w:rsidP="00614581">
      <w:pPr>
        <w:widowControl w:val="0"/>
        <w:tabs>
          <w:tab w:val="left" w:pos="360"/>
        </w:tabs>
        <w:spacing w:after="120"/>
        <w:ind w:left="2124"/>
        <w:jc w:val="both"/>
        <w:rPr>
          <w:rFonts w:cs="Arial"/>
          <w:sz w:val="20"/>
          <w:szCs w:val="20"/>
        </w:rPr>
      </w:pPr>
      <w:r w:rsidRPr="008C6C05">
        <w:rPr>
          <w:rFonts w:cs="Arial"/>
          <w:sz w:val="20"/>
          <w:szCs w:val="20"/>
        </w:rPr>
        <w:t>ul. Wysockiego 11, 58-300 Wałbrzych</w:t>
      </w:r>
    </w:p>
    <w:p w14:paraId="4D9C6702" w14:textId="77777777" w:rsidR="00614581" w:rsidRPr="008C6C05" w:rsidRDefault="00614581" w:rsidP="00614581">
      <w:pPr>
        <w:widowControl w:val="0"/>
        <w:tabs>
          <w:tab w:val="left" w:pos="360"/>
        </w:tabs>
        <w:spacing w:after="120"/>
        <w:ind w:left="2124"/>
        <w:jc w:val="both"/>
        <w:rPr>
          <w:rFonts w:cs="Arial"/>
          <w:sz w:val="20"/>
          <w:szCs w:val="20"/>
        </w:rPr>
      </w:pPr>
      <w:r w:rsidRPr="008C6C05">
        <w:rPr>
          <w:rFonts w:cs="Arial"/>
          <w:sz w:val="20"/>
          <w:szCs w:val="20"/>
        </w:rPr>
        <w:t>NIP: 6110202860</w:t>
      </w:r>
    </w:p>
    <w:p w14:paraId="0428A2F4" w14:textId="77777777" w:rsidR="00614581" w:rsidRPr="008C6C05" w:rsidRDefault="00614581" w:rsidP="00614581">
      <w:pPr>
        <w:widowControl w:val="0"/>
        <w:tabs>
          <w:tab w:val="left" w:pos="360"/>
        </w:tabs>
        <w:spacing w:after="120"/>
        <w:ind w:left="1416" w:hanging="1056"/>
        <w:jc w:val="both"/>
        <w:rPr>
          <w:rFonts w:cs="Arial"/>
          <w:sz w:val="20"/>
          <w:szCs w:val="20"/>
        </w:rPr>
      </w:pPr>
      <w:r w:rsidRPr="008C6C05">
        <w:rPr>
          <w:rFonts w:cs="Arial"/>
          <w:sz w:val="20"/>
          <w:szCs w:val="20"/>
        </w:rPr>
        <w:tab/>
        <w:t>3)</w:t>
      </w:r>
      <w:r w:rsidRPr="008C6C05">
        <w:rPr>
          <w:rFonts w:cs="Arial"/>
          <w:sz w:val="20"/>
          <w:szCs w:val="20"/>
        </w:rPr>
        <w:tab/>
        <w:t xml:space="preserve">opis przedmiotu sprzedaży w sposób rzetelny, zgodny z Umową i stanem rzeczywistym, a także w sposób zgodny z nazewnictwem stosowanym </w:t>
      </w:r>
      <w:r w:rsidRPr="008C6C05">
        <w:rPr>
          <w:rFonts w:cs="Arial"/>
          <w:sz w:val="20"/>
          <w:szCs w:val="20"/>
        </w:rPr>
        <w:br/>
        <w:t>w Polskiej Klasyfikacji Wyrobów i Usług (PKWiU),</w:t>
      </w:r>
    </w:p>
    <w:p w14:paraId="26001B59" w14:textId="77777777" w:rsidR="00614581" w:rsidRPr="008C6C05" w:rsidRDefault="00614581" w:rsidP="00614581">
      <w:pPr>
        <w:widowControl w:val="0"/>
        <w:tabs>
          <w:tab w:val="left" w:pos="360"/>
        </w:tabs>
        <w:spacing w:after="120"/>
        <w:ind w:left="360"/>
        <w:jc w:val="both"/>
        <w:rPr>
          <w:rFonts w:cs="Arial"/>
          <w:sz w:val="20"/>
          <w:szCs w:val="20"/>
        </w:rPr>
      </w:pPr>
      <w:r w:rsidRPr="008C6C05">
        <w:rPr>
          <w:rFonts w:cs="Arial"/>
          <w:sz w:val="20"/>
          <w:szCs w:val="20"/>
        </w:rPr>
        <w:lastRenderedPageBreak/>
        <w:t xml:space="preserve">                   4)</w:t>
      </w:r>
      <w:r w:rsidRPr="008C6C05">
        <w:rPr>
          <w:rFonts w:cs="Arial"/>
          <w:sz w:val="20"/>
          <w:szCs w:val="20"/>
        </w:rPr>
        <w:tab/>
        <w:t>wskazanie miejsca wykonania dostawy.</w:t>
      </w:r>
    </w:p>
    <w:p w14:paraId="6D25DB5A" w14:textId="6B02BDB8" w:rsidR="00614581" w:rsidRPr="008C6C05" w:rsidRDefault="00614581" w:rsidP="00140915">
      <w:pPr>
        <w:widowControl w:val="0"/>
        <w:tabs>
          <w:tab w:val="left" w:pos="360"/>
        </w:tabs>
        <w:spacing w:after="120"/>
        <w:ind w:left="360"/>
        <w:jc w:val="both"/>
        <w:rPr>
          <w:rFonts w:cs="Arial"/>
          <w:sz w:val="20"/>
          <w:szCs w:val="20"/>
        </w:rPr>
      </w:pPr>
      <w:r w:rsidRPr="008C6C05">
        <w:rPr>
          <w:rFonts w:cs="Arial"/>
          <w:sz w:val="20"/>
          <w:szCs w:val="20"/>
        </w:rPr>
        <w:tab/>
        <w:t xml:space="preserve">             5)       </w:t>
      </w:r>
      <w:r w:rsidR="00140915" w:rsidRPr="008C6C05">
        <w:rPr>
          <w:rFonts w:cs="Arial"/>
          <w:sz w:val="20"/>
          <w:szCs w:val="20"/>
        </w:rPr>
        <w:t xml:space="preserve">   </w:t>
      </w:r>
      <w:r w:rsidRPr="008C6C05">
        <w:rPr>
          <w:rFonts w:cs="Arial"/>
          <w:sz w:val="20"/>
          <w:szCs w:val="20"/>
        </w:rPr>
        <w:t>wskazanie  numeru zamówienia.</w:t>
      </w:r>
    </w:p>
    <w:p w14:paraId="605D0A79" w14:textId="77777777" w:rsidR="00614581" w:rsidRPr="008C6C05" w:rsidRDefault="00614581">
      <w:pPr>
        <w:pStyle w:val="Akapitzlist"/>
        <w:numPr>
          <w:ilvl w:val="2"/>
          <w:numId w:val="14"/>
        </w:numPr>
        <w:spacing w:line="360" w:lineRule="auto"/>
        <w:jc w:val="both"/>
        <w:rPr>
          <w:rFonts w:ascii="Arial" w:hAnsi="Arial" w:cs="Arial"/>
          <w:color w:val="000000" w:themeColor="text1"/>
          <w:sz w:val="20"/>
          <w:szCs w:val="20"/>
        </w:rPr>
      </w:pPr>
      <w:r w:rsidRPr="008C6C05">
        <w:rPr>
          <w:rFonts w:ascii="Arial" w:hAnsi="Arial" w:cs="Arial"/>
          <w:color w:val="000000" w:themeColor="text1"/>
          <w:sz w:val="20"/>
          <w:szCs w:val="20"/>
        </w:rPr>
        <w:t>Zamawiający zapłaci Wykonawcy wynagrodzenie za wykonanie dostawy sukcesywnej przelewem bankowym w terminie 30 dni od daty otrzymania prawidłowo wystawionej faktury, na rachunek bankowy Wykonawcy wskazanego w treści faktury.</w:t>
      </w:r>
    </w:p>
    <w:p w14:paraId="600BD689" w14:textId="3F6D32D9" w:rsidR="00614581" w:rsidRPr="008C6C05" w:rsidRDefault="00614581">
      <w:pPr>
        <w:pStyle w:val="Akapitzlist"/>
        <w:numPr>
          <w:ilvl w:val="2"/>
          <w:numId w:val="14"/>
        </w:numPr>
        <w:spacing w:line="360" w:lineRule="auto"/>
        <w:jc w:val="both"/>
        <w:rPr>
          <w:rFonts w:ascii="Arial" w:hAnsi="Arial" w:cs="Arial"/>
          <w:color w:val="000000" w:themeColor="text1"/>
          <w:sz w:val="20"/>
          <w:szCs w:val="20"/>
        </w:rPr>
      </w:pPr>
      <w:r w:rsidRPr="008C6C05">
        <w:rPr>
          <w:rFonts w:ascii="Arial" w:hAnsi="Arial" w:cs="Arial"/>
          <w:color w:val="000000" w:themeColor="text1"/>
          <w:sz w:val="20"/>
          <w:szCs w:val="20"/>
        </w:rPr>
        <w:t>Strony ustalają, że miejscem spełnienia świadczenia pieniężnego jest bank   Zamawiającego a za datę jego wykonania uznaje się dzień obciążenia rachunku Zamawiającego w tym banku.</w:t>
      </w:r>
    </w:p>
    <w:p w14:paraId="41323364" w14:textId="77777777" w:rsidR="00614581" w:rsidRPr="008C6C05" w:rsidRDefault="00614581">
      <w:pPr>
        <w:pStyle w:val="Akapitzlist"/>
        <w:numPr>
          <w:ilvl w:val="2"/>
          <w:numId w:val="14"/>
        </w:numPr>
        <w:spacing w:line="360" w:lineRule="auto"/>
        <w:jc w:val="both"/>
        <w:rPr>
          <w:rFonts w:ascii="Arial" w:hAnsi="Arial" w:cs="Arial"/>
          <w:color w:val="000000" w:themeColor="text1"/>
          <w:sz w:val="20"/>
          <w:szCs w:val="20"/>
        </w:rPr>
      </w:pPr>
      <w:r w:rsidRPr="008C6C05">
        <w:rPr>
          <w:rFonts w:ascii="Arial" w:hAnsi="Arial" w:cs="Arial"/>
          <w:color w:val="000000" w:themeColor="text1"/>
          <w:sz w:val="20"/>
          <w:szCs w:val="20"/>
        </w:rPr>
        <w:t>Zamawiający oświadcza, że jest czynnym podatnikiem podatku VAT.</w:t>
      </w:r>
    </w:p>
    <w:p w14:paraId="3DEA5334" w14:textId="77777777" w:rsidR="00614581" w:rsidRPr="008C6C05" w:rsidRDefault="00614581">
      <w:pPr>
        <w:pStyle w:val="Akapitzlist"/>
        <w:numPr>
          <w:ilvl w:val="2"/>
          <w:numId w:val="14"/>
        </w:numPr>
        <w:spacing w:line="360" w:lineRule="auto"/>
        <w:jc w:val="both"/>
        <w:rPr>
          <w:rFonts w:ascii="Arial" w:hAnsi="Arial" w:cs="Arial"/>
          <w:color w:val="000000" w:themeColor="text1"/>
          <w:sz w:val="20"/>
          <w:szCs w:val="20"/>
        </w:rPr>
      </w:pPr>
      <w:r w:rsidRPr="008C6C05">
        <w:rPr>
          <w:rFonts w:ascii="Arial" w:hAnsi="Arial" w:cs="Arial"/>
          <w:color w:val="000000" w:themeColor="text1"/>
          <w:sz w:val="20"/>
          <w:szCs w:val="20"/>
        </w:rPr>
        <w:t>Wykonawca oświadcza, że jest/nie jest **) czynnym podatnikiem podatku VAT.</w:t>
      </w:r>
    </w:p>
    <w:p w14:paraId="6186BD7E" w14:textId="77777777" w:rsidR="00614581" w:rsidRPr="008C6C05" w:rsidRDefault="00614581">
      <w:pPr>
        <w:pStyle w:val="Akapitzlist"/>
        <w:numPr>
          <w:ilvl w:val="2"/>
          <w:numId w:val="14"/>
        </w:numPr>
        <w:spacing w:line="360" w:lineRule="auto"/>
        <w:jc w:val="both"/>
        <w:rPr>
          <w:rFonts w:ascii="Arial" w:hAnsi="Arial" w:cs="Arial"/>
          <w:color w:val="000000" w:themeColor="text1"/>
          <w:sz w:val="20"/>
          <w:szCs w:val="20"/>
        </w:rPr>
      </w:pPr>
      <w:r w:rsidRPr="008C6C05">
        <w:rPr>
          <w:rFonts w:ascii="Arial" w:hAnsi="Arial" w:cs="Arial"/>
          <w:color w:val="000000" w:themeColor="text1"/>
          <w:sz w:val="20"/>
          <w:szCs w:val="20"/>
        </w:rPr>
        <w:t>Strony ustalają, że w przypadku ustawowej zmiany wysokości stawki podatku VAT do dnia wystawienia ostatniej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 Zmiana o której mowa powyżej, dotyczyć będzie tej części Umowy, za wykonanie której faktury będą wystawiane po dacie wejścia w życie zmienionej stawki podatku VAT.</w:t>
      </w:r>
    </w:p>
    <w:p w14:paraId="09206F2E" w14:textId="77777777" w:rsidR="00614581" w:rsidRPr="008C6C05" w:rsidRDefault="00614581">
      <w:pPr>
        <w:pStyle w:val="Akapitzlist"/>
        <w:numPr>
          <w:ilvl w:val="2"/>
          <w:numId w:val="14"/>
        </w:numPr>
        <w:spacing w:line="360" w:lineRule="auto"/>
        <w:jc w:val="both"/>
        <w:rPr>
          <w:rFonts w:ascii="Arial" w:hAnsi="Arial" w:cs="Arial"/>
          <w:color w:val="000000" w:themeColor="text1"/>
          <w:sz w:val="20"/>
          <w:szCs w:val="20"/>
        </w:rPr>
      </w:pPr>
      <w:r w:rsidRPr="008C6C05">
        <w:rPr>
          <w:rFonts w:ascii="Arial" w:hAnsi="Arial" w:cs="Arial"/>
          <w:color w:val="000000" w:themeColor="text1"/>
          <w:sz w:val="20"/>
          <w:szCs w:val="20"/>
        </w:rPr>
        <w:t>Klauzula waloryzacyjna:</w:t>
      </w:r>
    </w:p>
    <w:p w14:paraId="3C55FA79" w14:textId="77777777" w:rsidR="00614581" w:rsidRPr="008C6C05" w:rsidRDefault="00614581" w:rsidP="00614581">
      <w:pPr>
        <w:spacing w:line="360" w:lineRule="auto"/>
        <w:jc w:val="both"/>
        <w:rPr>
          <w:sz w:val="20"/>
          <w:szCs w:val="20"/>
        </w:rPr>
      </w:pPr>
      <w:r w:rsidRPr="008C6C05">
        <w:rPr>
          <w:sz w:val="20"/>
          <w:szCs w:val="20"/>
        </w:rPr>
        <w:t>1. Zamawiający dopuszcza możliwość zmiany wysokości wynagrodzenia należnego Wykonawcy w przypadkach zmiany:</w:t>
      </w:r>
    </w:p>
    <w:p w14:paraId="4976C7BA" w14:textId="77777777" w:rsidR="00614581" w:rsidRPr="008C6C05" w:rsidRDefault="00614581" w:rsidP="00614581">
      <w:pPr>
        <w:spacing w:line="360" w:lineRule="auto"/>
        <w:jc w:val="both"/>
        <w:rPr>
          <w:sz w:val="20"/>
          <w:szCs w:val="20"/>
        </w:rPr>
      </w:pPr>
      <w:r w:rsidRPr="008C6C05">
        <w:rPr>
          <w:sz w:val="20"/>
          <w:szCs w:val="20"/>
        </w:rPr>
        <w:t>1) stawki podatku od towarów i usług oraz stawki podatku akcyzowego,</w:t>
      </w:r>
    </w:p>
    <w:p w14:paraId="6CD90741" w14:textId="77777777" w:rsidR="00614581" w:rsidRPr="008C6C05" w:rsidRDefault="00614581" w:rsidP="00614581">
      <w:pPr>
        <w:spacing w:line="360" w:lineRule="auto"/>
        <w:jc w:val="both"/>
        <w:rPr>
          <w:sz w:val="20"/>
          <w:szCs w:val="20"/>
        </w:rPr>
      </w:pPr>
      <w:r w:rsidRPr="008C6C05">
        <w:rPr>
          <w:sz w:val="20"/>
          <w:szCs w:val="20"/>
        </w:rPr>
        <w:t>2) wysokości minimalnego wynagrodzenia za pracę albo wysokości minimalnej stawki godzinowej, ustalonych na podstawie ustawy z dnia 10 października 2002 r. o minimalnym wynagrodzeniu za pracę,</w:t>
      </w:r>
    </w:p>
    <w:p w14:paraId="5CF83CE7" w14:textId="77777777" w:rsidR="00614581" w:rsidRPr="008C6C05" w:rsidRDefault="00614581" w:rsidP="00614581">
      <w:pPr>
        <w:spacing w:line="360" w:lineRule="auto"/>
        <w:jc w:val="both"/>
        <w:rPr>
          <w:sz w:val="20"/>
          <w:szCs w:val="20"/>
        </w:rPr>
      </w:pPr>
      <w:r w:rsidRPr="008C6C05">
        <w:rPr>
          <w:sz w:val="20"/>
          <w:szCs w:val="20"/>
        </w:rPr>
        <w:t>3) zasad podlegania ubezpieczeniom społecznym lub ubezpieczeniu zdrowotnemu lub zmiany wysokości stawki składki na ubezpieczenia społeczne lub zdrowotne,</w:t>
      </w:r>
    </w:p>
    <w:p w14:paraId="3A454029" w14:textId="77777777" w:rsidR="00614581" w:rsidRPr="008C6C05" w:rsidRDefault="00614581" w:rsidP="00614581">
      <w:pPr>
        <w:spacing w:line="360" w:lineRule="auto"/>
        <w:jc w:val="both"/>
        <w:rPr>
          <w:sz w:val="20"/>
          <w:szCs w:val="20"/>
        </w:rPr>
      </w:pPr>
      <w:r w:rsidRPr="008C6C05">
        <w:rPr>
          <w:sz w:val="20"/>
          <w:szCs w:val="20"/>
        </w:rPr>
        <w:t>4) zasad gromadzenia i wysokości wpłat do pracowniczych planów kapitałowych, o których mowa w ustawie z dnia 4 października 2018 r. o pracowniczych planach kapitałowych.</w:t>
      </w:r>
    </w:p>
    <w:p w14:paraId="0DBB415C" w14:textId="77777777" w:rsidR="00614581" w:rsidRPr="008C6C05" w:rsidRDefault="00614581" w:rsidP="00614581">
      <w:pPr>
        <w:spacing w:line="360" w:lineRule="auto"/>
        <w:jc w:val="both"/>
        <w:rPr>
          <w:sz w:val="20"/>
          <w:szCs w:val="20"/>
        </w:rPr>
      </w:pPr>
      <w:r w:rsidRPr="008C6C05">
        <w:rPr>
          <w:sz w:val="20"/>
          <w:szCs w:val="20"/>
        </w:rPr>
        <w:t>- jeżeli zmiany określone w ust. 1 pkt. 1) – 4) powyżej będą miały wpływ na koszty</w:t>
      </w:r>
    </w:p>
    <w:p w14:paraId="63C71F71" w14:textId="77777777" w:rsidR="00614581" w:rsidRPr="008C6C05" w:rsidRDefault="00614581" w:rsidP="00614581">
      <w:pPr>
        <w:spacing w:line="360" w:lineRule="auto"/>
        <w:jc w:val="both"/>
        <w:rPr>
          <w:sz w:val="20"/>
          <w:szCs w:val="20"/>
        </w:rPr>
      </w:pPr>
      <w:r w:rsidRPr="008C6C05">
        <w:rPr>
          <w:sz w:val="20"/>
          <w:szCs w:val="20"/>
        </w:rPr>
        <w:t>wykonania Przedmiotu Umowy przez Wykonawcę.</w:t>
      </w:r>
    </w:p>
    <w:p w14:paraId="690E14A7" w14:textId="77777777" w:rsidR="00614581" w:rsidRPr="008C6C05" w:rsidRDefault="00614581" w:rsidP="00614581">
      <w:pPr>
        <w:spacing w:line="360" w:lineRule="auto"/>
        <w:jc w:val="both"/>
        <w:rPr>
          <w:sz w:val="20"/>
          <w:szCs w:val="20"/>
        </w:rPr>
      </w:pPr>
      <w:r w:rsidRPr="008C6C05">
        <w:rPr>
          <w:sz w:val="20"/>
          <w:szCs w:val="20"/>
        </w:rPr>
        <w:t>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5C3B4C5E" w14:textId="77777777" w:rsidR="00614581" w:rsidRPr="008C6C05" w:rsidRDefault="00614581" w:rsidP="00614581">
      <w:pPr>
        <w:spacing w:line="360" w:lineRule="auto"/>
        <w:jc w:val="both"/>
        <w:rPr>
          <w:sz w:val="20"/>
          <w:szCs w:val="20"/>
        </w:rPr>
      </w:pPr>
      <w:r w:rsidRPr="008C6C05">
        <w:rPr>
          <w:sz w:val="20"/>
          <w:szCs w:val="20"/>
        </w:rPr>
        <w:t>3. W przypadku zmian, o których mowa w ust. 1, odpowiedniej zmianie ulegnie wynagrodzenie Wykonawcy, o ile wykazano wpływ tych zmian na koszty wykonania Przedmiotu Umowy.</w:t>
      </w:r>
    </w:p>
    <w:p w14:paraId="69ED9C18" w14:textId="77777777" w:rsidR="00614581" w:rsidRPr="008C6C05" w:rsidRDefault="00614581" w:rsidP="00614581">
      <w:pPr>
        <w:spacing w:line="360" w:lineRule="auto"/>
        <w:jc w:val="both"/>
        <w:rPr>
          <w:sz w:val="20"/>
          <w:szCs w:val="20"/>
        </w:rPr>
      </w:pPr>
      <w:r w:rsidRPr="008C6C05">
        <w:rPr>
          <w:sz w:val="20"/>
          <w:szCs w:val="20"/>
        </w:rPr>
        <w:t>4. Zmiana wynagrodzenia na podstawie ust. 1÷3 następuje w formie pisemnej w postaci aneksu do Umowy po skutecznej zmianie wynagrodzenia. Wykonawca wystawia fakturę VAT z uwzględnieniem tych zmian.</w:t>
      </w:r>
    </w:p>
    <w:p w14:paraId="18F4E1F3" w14:textId="06F5F623" w:rsidR="00B21378" w:rsidRPr="008C6C05" w:rsidRDefault="00B21378">
      <w:pPr>
        <w:pStyle w:val="Akapitzlist"/>
        <w:numPr>
          <w:ilvl w:val="2"/>
          <w:numId w:val="14"/>
        </w:numPr>
        <w:spacing w:line="360" w:lineRule="auto"/>
        <w:jc w:val="both"/>
        <w:rPr>
          <w:rFonts w:ascii="Arial" w:hAnsi="Arial" w:cs="Arial"/>
          <w:color w:val="000000" w:themeColor="text1"/>
          <w:sz w:val="20"/>
          <w:szCs w:val="20"/>
        </w:rPr>
      </w:pPr>
      <w:r w:rsidRPr="008C6C05">
        <w:rPr>
          <w:rFonts w:ascii="Arial" w:hAnsi="Arial" w:cs="Arial"/>
          <w:color w:val="000000" w:themeColor="text1"/>
          <w:sz w:val="20"/>
          <w:szCs w:val="20"/>
        </w:rPr>
        <w:lastRenderedPageBreak/>
        <w:t>Klauzula zrównoważonego rozwoju (ESG):</w:t>
      </w:r>
    </w:p>
    <w:p w14:paraId="7EE73F5A" w14:textId="2E43FB11" w:rsidR="00B21378" w:rsidRPr="008C6C05" w:rsidRDefault="00B21378" w:rsidP="00F645CE">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8C6C05">
        <w:rPr>
          <w:rFonts w:ascii="Arial" w:hAnsi="Arial" w:cs="Arial"/>
          <w:color w:val="000000" w:themeColor="text1"/>
          <w:sz w:val="20"/>
          <w:szCs w:val="20"/>
        </w:rPr>
        <w:t>Zamawiający informuje, że w swojej działalności kieruje się zasadami zrównoważonego rozwoju (ESG), w szczególności w obszarach ochrony środowiska, odpowiedzialności społecznej oraz ładu korporacyjnego, i dąży do ich uwzględniania także w procesie udzielania zamówień.</w:t>
      </w:r>
    </w:p>
    <w:p w14:paraId="08766525" w14:textId="4609CDEF" w:rsidR="00B21378" w:rsidRPr="008C6C05" w:rsidRDefault="00B21378" w:rsidP="00F645CE">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8C6C05">
        <w:rPr>
          <w:rFonts w:ascii="Arial" w:hAnsi="Arial" w:cs="Arial"/>
          <w:color w:val="000000" w:themeColor="text1"/>
          <w:sz w:val="20"/>
          <w:szCs w:val="20"/>
        </w:rPr>
        <w:t>Wykonawca, realizując Przedmiot Umowy, oświadcza, że prowadzi działalność zgodnie z powszechnie obowiązującymi przepisami prawa, w szczególności w zakresie ochrony środowiska, prawa pracy oraz zasad uczciwego obrotu gospodarczego, oraz że – w miarę możliwości i w sposób proporcjonalny do charakteru zamówienia – będzie zwracał uwagę na to, aby sposób realizacji Umowy nie pozostawał w sprzeczności z zasadami zrównoważonego rozwoju stosowanymi przez Zamawiającego.</w:t>
      </w:r>
    </w:p>
    <w:p w14:paraId="78BAD0DE" w14:textId="05217570" w:rsidR="00B21378" w:rsidRPr="008C6C05" w:rsidRDefault="00B21378" w:rsidP="00F645CE">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8C6C05">
        <w:rPr>
          <w:rFonts w:ascii="Arial" w:hAnsi="Arial" w:cs="Arial"/>
          <w:color w:val="000000" w:themeColor="text1"/>
          <w:sz w:val="20"/>
          <w:szCs w:val="20"/>
        </w:rPr>
        <w:t>Niniejsza klauzula ma charakter ogólny i nie nakłada na Wykonawcę dodatkowych obowiązków formalnych wykraczających poza powszechnie obowiązujące przepisy prawa oraz pozostałe postanowienia Umowy; jej celem jest wyłącznie potwierdzenie, że strony dostrzegają znaczenie kwestii ESG przy realizacji Umowy.</w:t>
      </w:r>
    </w:p>
    <w:p w14:paraId="771B7183" w14:textId="77777777" w:rsidR="00FD7448" w:rsidRPr="008C6C05" w:rsidRDefault="00FD7448">
      <w:pPr>
        <w:pStyle w:val="Akapitzlist"/>
        <w:numPr>
          <w:ilvl w:val="1"/>
          <w:numId w:val="14"/>
        </w:numPr>
        <w:spacing w:line="360" w:lineRule="auto"/>
        <w:rPr>
          <w:rFonts w:ascii="Arial" w:hAnsi="Arial" w:cs="Arial"/>
          <w:color w:val="000000" w:themeColor="text1"/>
          <w:sz w:val="20"/>
          <w:szCs w:val="20"/>
        </w:rPr>
      </w:pPr>
      <w:r w:rsidRPr="008C6C05">
        <w:rPr>
          <w:rFonts w:ascii="Arial" w:hAnsi="Arial" w:cs="Arial"/>
          <w:color w:val="000000" w:themeColor="text1"/>
          <w:sz w:val="20"/>
          <w:szCs w:val="20"/>
        </w:rPr>
        <w:t>Wymagania dokumentacyjne na etapie składania oferty (dokumentacja napisana w języku polskim lub przetłumaczona na język polski). Należy załączyć do oferty na Platformie zakupowej następujące scany/ kopie dokumentów:</w:t>
      </w:r>
    </w:p>
    <w:p w14:paraId="1B6D4C4D" w14:textId="1BA02BE0" w:rsidR="00983E19" w:rsidRPr="008C6C05" w:rsidRDefault="00983E19">
      <w:pPr>
        <w:pStyle w:val="Akapitzlist"/>
        <w:numPr>
          <w:ilvl w:val="2"/>
          <w:numId w:val="14"/>
        </w:numPr>
        <w:spacing w:line="360" w:lineRule="auto"/>
        <w:rPr>
          <w:rFonts w:ascii="Arial" w:hAnsi="Arial" w:cs="Arial"/>
          <w:color w:val="000000" w:themeColor="text1"/>
          <w:sz w:val="20"/>
          <w:szCs w:val="20"/>
        </w:rPr>
      </w:pPr>
      <w:r w:rsidRPr="008C6C05">
        <w:rPr>
          <w:rFonts w:ascii="Arial" w:hAnsi="Arial" w:cs="Arial"/>
          <w:color w:val="000000" w:themeColor="text1"/>
          <w:sz w:val="20"/>
          <w:szCs w:val="20"/>
        </w:rPr>
        <w:t>Karty katalogowe / opisy techniczne wszystkich oferowanych wyrobów, pozwalające jednoznacznie zidentyfikować:</w:t>
      </w:r>
    </w:p>
    <w:p w14:paraId="4B14E237" w14:textId="77777777" w:rsidR="00983E19" w:rsidRPr="008C6C05" w:rsidRDefault="00983E19">
      <w:pPr>
        <w:pStyle w:val="Akapitzlist"/>
        <w:numPr>
          <w:ilvl w:val="3"/>
          <w:numId w:val="14"/>
        </w:numPr>
        <w:spacing w:line="360" w:lineRule="auto"/>
        <w:rPr>
          <w:rFonts w:ascii="Arial" w:hAnsi="Arial" w:cs="Arial"/>
          <w:color w:val="000000" w:themeColor="text1"/>
          <w:sz w:val="20"/>
          <w:szCs w:val="20"/>
        </w:rPr>
      </w:pPr>
      <w:r w:rsidRPr="008C6C05">
        <w:rPr>
          <w:rFonts w:ascii="Arial" w:hAnsi="Arial" w:cs="Arial"/>
          <w:color w:val="000000" w:themeColor="text1"/>
          <w:sz w:val="20"/>
          <w:szCs w:val="20"/>
        </w:rPr>
        <w:t>producenta i dokładne oznaczenie typu,</w:t>
      </w:r>
    </w:p>
    <w:p w14:paraId="7B373351" w14:textId="77777777" w:rsidR="00983E19" w:rsidRPr="008C6C05" w:rsidRDefault="00983E19">
      <w:pPr>
        <w:pStyle w:val="Akapitzlist"/>
        <w:numPr>
          <w:ilvl w:val="3"/>
          <w:numId w:val="14"/>
        </w:numPr>
        <w:spacing w:line="360" w:lineRule="auto"/>
        <w:rPr>
          <w:rFonts w:ascii="Arial" w:hAnsi="Arial" w:cs="Arial"/>
          <w:color w:val="000000" w:themeColor="text1"/>
          <w:sz w:val="20"/>
          <w:szCs w:val="20"/>
        </w:rPr>
      </w:pPr>
      <w:r w:rsidRPr="008C6C05">
        <w:rPr>
          <w:rFonts w:ascii="Arial" w:hAnsi="Arial" w:cs="Arial"/>
          <w:color w:val="000000" w:themeColor="text1"/>
          <w:sz w:val="20"/>
          <w:szCs w:val="20"/>
        </w:rPr>
        <w:t>podstawowe parametry techniczne wymagane w OPZ (m.in. WLL, EWL, materiał, norma PN-EN, współczynnik bezpieczeństwa, zakres temperatur pracy, sposób oznakowania itp.),</w:t>
      </w:r>
    </w:p>
    <w:p w14:paraId="0FB89461" w14:textId="77777777" w:rsidR="00983E19" w:rsidRPr="008C6C05" w:rsidRDefault="00983E19">
      <w:pPr>
        <w:pStyle w:val="Akapitzlist"/>
        <w:numPr>
          <w:ilvl w:val="3"/>
          <w:numId w:val="14"/>
        </w:numPr>
        <w:spacing w:line="360" w:lineRule="auto"/>
        <w:rPr>
          <w:rFonts w:ascii="Arial" w:hAnsi="Arial" w:cs="Arial"/>
          <w:color w:val="000000" w:themeColor="text1"/>
          <w:sz w:val="20"/>
          <w:szCs w:val="20"/>
        </w:rPr>
      </w:pPr>
      <w:r w:rsidRPr="008C6C05">
        <w:rPr>
          <w:rFonts w:ascii="Arial" w:hAnsi="Arial" w:cs="Arial"/>
          <w:color w:val="000000" w:themeColor="text1"/>
          <w:sz w:val="20"/>
          <w:szCs w:val="20"/>
        </w:rPr>
        <w:t>przeznaczenie i dopuszczalne sposoby użytkowania.</w:t>
      </w:r>
    </w:p>
    <w:p w14:paraId="7CB9A134" w14:textId="4D8609A0" w:rsidR="007A5DC3" w:rsidRPr="008C6C05" w:rsidRDefault="00983E19">
      <w:pPr>
        <w:pStyle w:val="Akapitzlist"/>
        <w:numPr>
          <w:ilvl w:val="2"/>
          <w:numId w:val="14"/>
        </w:numPr>
        <w:spacing w:line="360" w:lineRule="auto"/>
        <w:rPr>
          <w:rFonts w:ascii="Arial" w:hAnsi="Arial" w:cs="Arial"/>
          <w:color w:val="000000" w:themeColor="text1"/>
          <w:sz w:val="20"/>
          <w:szCs w:val="20"/>
        </w:rPr>
      </w:pPr>
      <w:r w:rsidRPr="008C6C05">
        <w:rPr>
          <w:rFonts w:ascii="Arial" w:hAnsi="Arial" w:cs="Arial"/>
          <w:color w:val="000000" w:themeColor="text1"/>
          <w:sz w:val="20"/>
          <w:szCs w:val="20"/>
        </w:rPr>
        <w:t>Dokumenty potwierdzające zgodność z normami i wymaganiami bezpieczeństwa, w szczególności: deklarację zgodności UE / WE lub równorzędny dokument producenta.</w:t>
      </w:r>
    </w:p>
    <w:p w14:paraId="77D3D60A" w14:textId="0CADA5AD" w:rsidR="00FD7448" w:rsidRPr="008C6C05" w:rsidRDefault="00FD7448" w:rsidP="007A5DC3">
      <w:pPr>
        <w:pStyle w:val="AK2"/>
        <w:numPr>
          <w:ilvl w:val="0"/>
          <w:numId w:val="0"/>
        </w:numPr>
        <w:ind w:firstLine="710"/>
        <w:rPr>
          <w:b w:val="0"/>
          <w:sz w:val="20"/>
        </w:rPr>
      </w:pPr>
      <w:r w:rsidRPr="008C6C05">
        <w:rPr>
          <w:b w:val="0"/>
          <w:sz w:val="20"/>
        </w:rPr>
        <w:t xml:space="preserve">Zamawiający za spełniający wyspecyfikowane wymagania uzna towar o parametrach technicznych, materiałowych i funkcjonalnych nie gorszych niż towar opisany tymi parametrami lub towar referencyjny – jeśli go wskazano. Ocena spełnienia wymagań należy tylko i wyłącznie do Zamawiającego.                    </w:t>
      </w:r>
    </w:p>
    <w:p w14:paraId="14C7481A" w14:textId="77777777" w:rsidR="00FD7448" w:rsidRPr="008C6C05" w:rsidRDefault="00FD7448">
      <w:pPr>
        <w:pStyle w:val="Akapitzlist"/>
        <w:numPr>
          <w:ilvl w:val="1"/>
          <w:numId w:val="15"/>
        </w:numPr>
        <w:tabs>
          <w:tab w:val="left" w:pos="-3960"/>
          <w:tab w:val="left" w:pos="360"/>
          <w:tab w:val="left" w:pos="1080"/>
          <w:tab w:val="center" w:pos="7020"/>
        </w:tabs>
        <w:spacing w:after="200" w:line="360" w:lineRule="auto"/>
        <w:contextualSpacing/>
        <w:jc w:val="both"/>
        <w:rPr>
          <w:rFonts w:ascii="Arial" w:hAnsi="Arial" w:cs="Arial"/>
          <w:strike/>
          <w:color w:val="000000" w:themeColor="text1"/>
          <w:sz w:val="20"/>
          <w:szCs w:val="20"/>
        </w:rPr>
      </w:pPr>
      <w:r w:rsidRPr="008C6C05">
        <w:rPr>
          <w:rFonts w:ascii="Arial" w:hAnsi="Arial" w:cs="Arial"/>
          <w:strike/>
          <w:color w:val="000000" w:themeColor="text1"/>
          <w:sz w:val="20"/>
          <w:szCs w:val="20"/>
        </w:rPr>
        <w:t>Uwagi:</w:t>
      </w:r>
      <w:r w:rsidRPr="008C6C05">
        <w:rPr>
          <w:rFonts w:ascii="Open Sans" w:hAnsi="Open Sans" w:cs="Open Sans"/>
          <w:strike/>
          <w:color w:val="000000"/>
          <w:sz w:val="18"/>
          <w:szCs w:val="18"/>
          <w:shd w:val="clear" w:color="auto" w:fill="FDFDFD"/>
        </w:rPr>
        <w:t xml:space="preserve"> </w:t>
      </w:r>
      <w:r w:rsidRPr="008C6C05">
        <w:rPr>
          <w:rFonts w:ascii="Arial" w:hAnsi="Arial" w:cs="Arial"/>
          <w:strike/>
          <w:color w:val="000000" w:themeColor="text1"/>
          <w:sz w:val="20"/>
          <w:szCs w:val="20"/>
        </w:rPr>
        <w:t>KPO KOD: K001</w:t>
      </w:r>
    </w:p>
    <w:p w14:paraId="3AA764FA" w14:textId="77777777" w:rsidR="00614581" w:rsidRPr="008C6C05" w:rsidRDefault="00614581" w:rsidP="00614581">
      <w:pPr>
        <w:widowControl w:val="0"/>
        <w:tabs>
          <w:tab w:val="left" w:pos="360"/>
        </w:tabs>
        <w:spacing w:after="120"/>
        <w:jc w:val="both"/>
        <w:rPr>
          <w:rFonts w:cs="Arial"/>
          <w:sz w:val="20"/>
          <w:szCs w:val="20"/>
        </w:rPr>
      </w:pPr>
      <w:r w:rsidRPr="008C6C05">
        <w:rPr>
          <w:rFonts w:cs="Arial"/>
          <w:sz w:val="20"/>
          <w:szCs w:val="20"/>
        </w:rPr>
        <w:t>*)wypełnić/uzupełnić</w:t>
      </w:r>
    </w:p>
    <w:p w14:paraId="42D9AA47" w14:textId="77777777" w:rsidR="00614581" w:rsidRPr="008C6C05" w:rsidRDefault="00614581" w:rsidP="00614581">
      <w:pPr>
        <w:rPr>
          <w:rFonts w:cs="Arial"/>
          <w:sz w:val="20"/>
          <w:szCs w:val="20"/>
        </w:rPr>
      </w:pPr>
      <w:r w:rsidRPr="008C6C05">
        <w:rPr>
          <w:rFonts w:cs="Arial"/>
          <w:sz w:val="20"/>
          <w:szCs w:val="20"/>
        </w:rPr>
        <w:t>**)niewłaściwe skreślić</w:t>
      </w:r>
    </w:p>
    <w:p w14:paraId="15179070" w14:textId="77777777" w:rsidR="009C5B9A" w:rsidRPr="008C6C05" w:rsidRDefault="009C5B9A" w:rsidP="009C5B9A">
      <w:pPr>
        <w:rPr>
          <w:rFonts w:cs="Arial"/>
          <w:sz w:val="20"/>
          <w:szCs w:val="20"/>
        </w:rPr>
      </w:pPr>
    </w:p>
    <w:p w14:paraId="440CCA11" w14:textId="77777777" w:rsidR="009C5B9A" w:rsidRPr="008C6C05" w:rsidRDefault="009C5B9A" w:rsidP="009C5B9A">
      <w:pPr>
        <w:numPr>
          <w:ilvl w:val="0"/>
          <w:numId w:val="2"/>
        </w:numPr>
        <w:spacing w:beforeLines="60" w:before="144"/>
        <w:ind w:left="357" w:hanging="357"/>
        <w:jc w:val="both"/>
        <w:rPr>
          <w:rFonts w:cs="Arial"/>
          <w:b/>
          <w:bCs/>
          <w:szCs w:val="22"/>
        </w:rPr>
      </w:pPr>
      <w:r w:rsidRPr="008C6C05">
        <w:rPr>
          <w:rFonts w:cs="Arial"/>
          <w:b/>
          <w:bCs/>
          <w:szCs w:val="22"/>
        </w:rPr>
        <w:t>Oświadczam, że:</w:t>
      </w:r>
    </w:p>
    <w:p w14:paraId="39B0BC8D" w14:textId="77777777" w:rsidR="009C5B9A" w:rsidRPr="008C6C05" w:rsidRDefault="009C5B9A" w:rsidP="009C5B9A">
      <w:pPr>
        <w:numPr>
          <w:ilvl w:val="0"/>
          <w:numId w:val="3"/>
        </w:numPr>
        <w:spacing w:before="120"/>
        <w:ind w:left="714" w:hanging="357"/>
        <w:jc w:val="both"/>
        <w:rPr>
          <w:rFonts w:cs="Arial"/>
          <w:b/>
          <w:bCs/>
          <w:szCs w:val="22"/>
        </w:rPr>
      </w:pPr>
      <w:r w:rsidRPr="008C6C05">
        <w:rPr>
          <w:rFonts w:cs="Arial"/>
          <w:b/>
          <w:szCs w:val="22"/>
        </w:rPr>
        <w:t>zapoznałem się z treścią Zaproszenia</w:t>
      </w:r>
    </w:p>
    <w:p w14:paraId="4C3E46E9" w14:textId="77777777" w:rsidR="009C5B9A" w:rsidRPr="008C6C05" w:rsidRDefault="009C5B9A" w:rsidP="009C5B9A">
      <w:pPr>
        <w:numPr>
          <w:ilvl w:val="0"/>
          <w:numId w:val="3"/>
        </w:numPr>
        <w:spacing w:before="120"/>
        <w:ind w:left="714" w:hanging="357"/>
        <w:jc w:val="both"/>
        <w:rPr>
          <w:rFonts w:cs="Arial"/>
          <w:b/>
          <w:bCs/>
          <w:szCs w:val="22"/>
        </w:rPr>
      </w:pPr>
      <w:r w:rsidRPr="008C6C05">
        <w:rPr>
          <w:rFonts w:cs="Arial"/>
          <w:b/>
          <w:bCs/>
          <w:szCs w:val="22"/>
        </w:rPr>
        <w:t>wyceniłem wszystkie elementy niezbędne do prawidłowego wykonania zadania,</w:t>
      </w:r>
    </w:p>
    <w:p w14:paraId="0C3342BF" w14:textId="77777777" w:rsidR="009C5B9A" w:rsidRPr="008C6C05" w:rsidRDefault="009C5B9A" w:rsidP="009C5B9A">
      <w:pPr>
        <w:numPr>
          <w:ilvl w:val="0"/>
          <w:numId w:val="3"/>
        </w:numPr>
        <w:spacing w:before="120"/>
        <w:ind w:left="714" w:hanging="357"/>
        <w:jc w:val="both"/>
        <w:rPr>
          <w:rFonts w:cs="Arial"/>
          <w:b/>
          <w:szCs w:val="22"/>
        </w:rPr>
      </w:pPr>
      <w:r w:rsidRPr="008C6C05">
        <w:rPr>
          <w:rFonts w:cs="Arial"/>
          <w:b/>
          <w:szCs w:val="22"/>
        </w:rPr>
        <w:t>złożone oświadczenia i dokumenty są zgodne z stanem faktycznym,</w:t>
      </w:r>
    </w:p>
    <w:p w14:paraId="259454A8" w14:textId="77777777" w:rsidR="009C5B9A" w:rsidRPr="008C6C05" w:rsidRDefault="009C5B9A" w:rsidP="009C5B9A">
      <w:pPr>
        <w:numPr>
          <w:ilvl w:val="0"/>
          <w:numId w:val="3"/>
        </w:numPr>
        <w:spacing w:before="120"/>
        <w:ind w:left="714" w:hanging="357"/>
        <w:jc w:val="both"/>
        <w:rPr>
          <w:rFonts w:cs="Arial"/>
          <w:b/>
          <w:szCs w:val="22"/>
        </w:rPr>
      </w:pPr>
      <w:r w:rsidRPr="008C6C05">
        <w:rPr>
          <w:rFonts w:cs="Arial"/>
          <w:b/>
          <w:szCs w:val="22"/>
        </w:rPr>
        <w:t xml:space="preserve">zapoznałem się z treścią klauzuli informacyjnej dotyczącą ochrony danych osobowych, która dostępna jest pod adresem: </w:t>
      </w:r>
      <w:hyperlink r:id="rId25" w:history="1">
        <w:r w:rsidRPr="008C6C05">
          <w:rPr>
            <w:rStyle w:val="Hipercze"/>
            <w:rFonts w:cs="Arial"/>
            <w:b/>
            <w:szCs w:val="22"/>
          </w:rPr>
          <w:t>https://www.tauron-dystrybucja.pl/rodo</w:t>
        </w:r>
      </w:hyperlink>
    </w:p>
    <w:p w14:paraId="46807E82" w14:textId="77777777" w:rsidR="009C5B9A" w:rsidRPr="008C6C05" w:rsidRDefault="009C5B9A" w:rsidP="009C5B9A">
      <w:pPr>
        <w:numPr>
          <w:ilvl w:val="0"/>
          <w:numId w:val="3"/>
        </w:numPr>
        <w:spacing w:before="120"/>
        <w:ind w:left="714" w:hanging="357"/>
        <w:jc w:val="both"/>
        <w:rPr>
          <w:rFonts w:cs="Arial"/>
          <w:b/>
          <w:szCs w:val="22"/>
        </w:rPr>
      </w:pPr>
      <w:r w:rsidRPr="008C6C05">
        <w:rPr>
          <w:rFonts w:cs="Arial"/>
          <w:b/>
          <w:szCs w:val="22"/>
        </w:rPr>
        <w:lastRenderedPageBreak/>
        <w:t xml:space="preserve">posiadam/nie posiadam </w:t>
      </w:r>
      <w:r w:rsidRPr="008C6C05">
        <w:rPr>
          <w:rFonts w:cs="Arial"/>
          <w:b/>
          <w:color w:val="FF0000"/>
          <w:szCs w:val="22"/>
        </w:rPr>
        <w:t xml:space="preserve">(niepotrzebne skreślić) </w:t>
      </w:r>
      <w:r w:rsidRPr="008C6C05">
        <w:rPr>
          <w:rFonts w:cs="Arial"/>
          <w:b/>
          <w:szCs w:val="22"/>
        </w:rPr>
        <w:t>status dużego przedsiębiorcy w rozumieniu ustawy z dnia 8 marca 2013 r. o przeciwdziałaniu nadmiernym opóźnieniom w transakcjach handlowych (Dz.U. z 2019 r. poz. 118 z późn. zm.).</w:t>
      </w:r>
    </w:p>
    <w:p w14:paraId="4A821406" w14:textId="77777777" w:rsidR="009C5B9A" w:rsidRPr="008C6C05" w:rsidRDefault="009C5B9A" w:rsidP="009C5B9A">
      <w:pPr>
        <w:numPr>
          <w:ilvl w:val="0"/>
          <w:numId w:val="3"/>
        </w:numPr>
        <w:spacing w:before="120"/>
        <w:ind w:left="714" w:hanging="357"/>
        <w:jc w:val="both"/>
        <w:rPr>
          <w:rFonts w:cs="Arial"/>
          <w:b/>
          <w:bCs/>
          <w:szCs w:val="22"/>
        </w:rPr>
      </w:pPr>
      <w:r w:rsidRPr="008C6C05">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7B46F900" w14:textId="77777777" w:rsidR="009C5B9A" w:rsidRPr="008C6C05" w:rsidRDefault="009C5B9A" w:rsidP="00B119A8">
      <w:pPr>
        <w:numPr>
          <w:ilvl w:val="0"/>
          <w:numId w:val="2"/>
        </w:numPr>
        <w:spacing w:beforeLines="60" w:before="144"/>
        <w:ind w:left="357" w:hanging="357"/>
        <w:jc w:val="both"/>
        <w:rPr>
          <w:rFonts w:cs="Arial"/>
          <w:b/>
          <w:bCs/>
          <w:szCs w:val="22"/>
        </w:rPr>
      </w:pPr>
      <w:r w:rsidRPr="008C6C05">
        <w:rPr>
          <w:rFonts w:cs="Arial"/>
          <w:b/>
          <w:bCs/>
          <w:szCs w:val="22"/>
        </w:rPr>
        <w:t>Integralnymi załącznikami niniejszej oferty są:</w:t>
      </w:r>
    </w:p>
    <w:p w14:paraId="523EF618" w14:textId="77777777" w:rsidR="00B119A8" w:rsidRPr="008C6C05" w:rsidRDefault="00B119A8" w:rsidP="00B119A8">
      <w:pPr>
        <w:pStyle w:val="Tekstpodstawowy"/>
        <w:spacing w:before="120"/>
        <w:rPr>
          <w:rFonts w:ascii="Arial" w:hAnsi="Arial" w:cs="Arial"/>
          <w:sz w:val="22"/>
          <w:szCs w:val="22"/>
        </w:rPr>
      </w:pPr>
    </w:p>
    <w:p w14:paraId="7D4DCA80" w14:textId="77777777" w:rsidR="00B119A8" w:rsidRPr="008C6C05" w:rsidRDefault="00B119A8" w:rsidP="00B119A8">
      <w:pPr>
        <w:pStyle w:val="Tekstpodstawowy"/>
        <w:spacing w:before="120"/>
        <w:rPr>
          <w:rFonts w:ascii="Arial" w:hAnsi="Arial" w:cs="Arial"/>
          <w:sz w:val="22"/>
          <w:szCs w:val="22"/>
        </w:rPr>
      </w:pPr>
    </w:p>
    <w:p w14:paraId="6CCB787F" w14:textId="77777777" w:rsidR="009C5B9A" w:rsidRPr="008C6C05" w:rsidRDefault="009C5B9A" w:rsidP="009C5B9A">
      <w:pPr>
        <w:numPr>
          <w:ilvl w:val="0"/>
          <w:numId w:val="6"/>
        </w:numPr>
        <w:spacing w:before="120"/>
        <w:jc w:val="both"/>
        <w:rPr>
          <w:rFonts w:cs="Arial"/>
          <w:spacing w:val="40"/>
          <w:szCs w:val="22"/>
        </w:rPr>
      </w:pPr>
      <w:r w:rsidRPr="008C6C05">
        <w:rPr>
          <w:rFonts w:cs="Arial"/>
          <w:spacing w:val="40"/>
          <w:szCs w:val="22"/>
        </w:rPr>
        <w:t>...................................</w:t>
      </w:r>
    </w:p>
    <w:p w14:paraId="54DA97F2" w14:textId="77777777" w:rsidR="009C5B9A" w:rsidRPr="008C6C05" w:rsidRDefault="009C5B9A" w:rsidP="009C5B9A">
      <w:pPr>
        <w:numPr>
          <w:ilvl w:val="0"/>
          <w:numId w:val="6"/>
        </w:numPr>
        <w:spacing w:before="120"/>
        <w:jc w:val="both"/>
        <w:rPr>
          <w:rFonts w:cs="Arial"/>
          <w:spacing w:val="40"/>
          <w:szCs w:val="22"/>
        </w:rPr>
      </w:pPr>
      <w:r w:rsidRPr="008C6C05">
        <w:rPr>
          <w:rFonts w:cs="Arial"/>
          <w:spacing w:val="40"/>
          <w:szCs w:val="22"/>
        </w:rPr>
        <w:t>...................................</w:t>
      </w:r>
    </w:p>
    <w:p w14:paraId="610409D6" w14:textId="77777777" w:rsidR="009C5B9A" w:rsidRPr="008C6C05" w:rsidRDefault="009C5B9A" w:rsidP="009C5B9A">
      <w:pPr>
        <w:ind w:left="4956"/>
        <w:jc w:val="both"/>
        <w:rPr>
          <w:rFonts w:cs="Arial"/>
          <w:spacing w:val="20"/>
          <w:szCs w:val="22"/>
        </w:rPr>
      </w:pPr>
    </w:p>
    <w:p w14:paraId="72FA384C" w14:textId="77777777" w:rsidR="009C5B9A" w:rsidRPr="008C6C0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044EA87C" w14:textId="77777777" w:rsidR="009C5B9A" w:rsidRPr="008C6C0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8A24DAD" w14:textId="77777777" w:rsidR="009C5B9A" w:rsidRPr="008C6C0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658ABB44" w14:textId="77777777" w:rsidR="009C5B9A" w:rsidRPr="008C6C0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163EFC3E" w14:textId="77777777" w:rsidR="009C5B9A" w:rsidRPr="008C6C0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8C6C05">
        <w:rPr>
          <w:rFonts w:ascii="Arial" w:hAnsi="Arial" w:cs="Arial"/>
          <w:sz w:val="22"/>
          <w:szCs w:val="22"/>
        </w:rPr>
        <w:t>Dnia……………………………</w:t>
      </w:r>
      <w:r w:rsidRPr="008C6C05">
        <w:rPr>
          <w:rFonts w:ascii="Arial" w:hAnsi="Arial" w:cs="Arial"/>
          <w:sz w:val="22"/>
          <w:szCs w:val="22"/>
        </w:rPr>
        <w:tab/>
      </w:r>
      <w:r w:rsidRPr="008C6C05">
        <w:rPr>
          <w:rFonts w:ascii="Arial" w:hAnsi="Arial" w:cs="Arial"/>
          <w:sz w:val="22"/>
          <w:szCs w:val="22"/>
        </w:rPr>
        <w:tab/>
      </w:r>
      <w:r w:rsidRPr="008C6C05">
        <w:rPr>
          <w:rFonts w:ascii="Arial" w:hAnsi="Arial" w:cs="Arial"/>
          <w:sz w:val="22"/>
          <w:szCs w:val="22"/>
        </w:rPr>
        <w:tab/>
      </w:r>
    </w:p>
    <w:p w14:paraId="095F9684" w14:textId="77777777" w:rsidR="009C5B9A" w:rsidRPr="008C6C0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8C6C05">
        <w:rPr>
          <w:rFonts w:ascii="Arial" w:hAnsi="Arial" w:cs="Arial"/>
          <w:spacing w:val="20"/>
          <w:sz w:val="22"/>
          <w:szCs w:val="22"/>
        </w:rPr>
        <w:t>.............................................</w:t>
      </w:r>
    </w:p>
    <w:p w14:paraId="331DFE13" w14:textId="77777777" w:rsidR="009C5B9A" w:rsidRPr="008C6C05" w:rsidRDefault="009C5B9A" w:rsidP="009C5B9A">
      <w:pPr>
        <w:ind w:left="3540"/>
        <w:jc w:val="center"/>
        <w:rPr>
          <w:rFonts w:cs="Arial"/>
          <w:i/>
          <w:szCs w:val="22"/>
        </w:rPr>
      </w:pPr>
      <w:r w:rsidRPr="008C6C05">
        <w:rPr>
          <w:rFonts w:cs="Arial"/>
          <w:i/>
          <w:szCs w:val="22"/>
        </w:rPr>
        <w:t>(podpis Wykonawcy)</w:t>
      </w:r>
    </w:p>
    <w:p w14:paraId="01719157" w14:textId="77777777" w:rsidR="009C5B9A" w:rsidRPr="008C6C05" w:rsidRDefault="009C5B9A" w:rsidP="00205AA5">
      <w:pPr>
        <w:pStyle w:val="Nagwek1"/>
        <w:jc w:val="left"/>
        <w:rPr>
          <w:rFonts w:ascii="Arial" w:hAnsi="Arial" w:cs="Arial"/>
          <w:sz w:val="22"/>
          <w:szCs w:val="22"/>
        </w:rPr>
      </w:pPr>
      <w:bookmarkStart w:id="1" w:name="_Toc531247311"/>
    </w:p>
    <w:p w14:paraId="436B5FEC" w14:textId="1827E8F0" w:rsidR="00AE43E0" w:rsidRPr="008C6C05" w:rsidRDefault="00AE43E0" w:rsidP="00AE43E0"/>
    <w:p w14:paraId="5EE928C4" w14:textId="35F3AA73" w:rsidR="00DF7958" w:rsidRPr="008C6C05" w:rsidRDefault="00DF7958" w:rsidP="00AE43E0"/>
    <w:p w14:paraId="07914186" w14:textId="77777777" w:rsidR="00FD7448" w:rsidRPr="008C6C05" w:rsidRDefault="00FD7448" w:rsidP="00AE43E0"/>
    <w:p w14:paraId="0346C397" w14:textId="77777777" w:rsidR="00FD7448" w:rsidRPr="008C6C05" w:rsidRDefault="00FD7448" w:rsidP="00AE43E0"/>
    <w:p w14:paraId="052933D2" w14:textId="77777777" w:rsidR="00FD7448" w:rsidRPr="008C6C05" w:rsidRDefault="00FD7448" w:rsidP="00AE43E0"/>
    <w:p w14:paraId="0ECE4CE9" w14:textId="77777777" w:rsidR="00FD7448" w:rsidRPr="008C6C05" w:rsidRDefault="00FD7448" w:rsidP="00AE43E0"/>
    <w:p w14:paraId="1A223527" w14:textId="77777777" w:rsidR="008912B7" w:rsidRPr="008C6C05" w:rsidRDefault="008912B7" w:rsidP="00AE43E0"/>
    <w:p w14:paraId="02330B1C" w14:textId="77777777" w:rsidR="008912B7" w:rsidRPr="008C6C05" w:rsidRDefault="008912B7" w:rsidP="00AE43E0"/>
    <w:p w14:paraId="531BE331" w14:textId="77777777" w:rsidR="00B119A8" w:rsidRPr="008C6C05" w:rsidRDefault="00B119A8" w:rsidP="00AE43E0"/>
    <w:p w14:paraId="28064D2E" w14:textId="77777777" w:rsidR="00B119A8" w:rsidRPr="008C6C05" w:rsidRDefault="00B119A8" w:rsidP="00AE43E0"/>
    <w:p w14:paraId="629318D4" w14:textId="77777777" w:rsidR="00B119A8" w:rsidRPr="008C6C05" w:rsidRDefault="00B119A8" w:rsidP="00AE43E0"/>
    <w:p w14:paraId="03CCF60A" w14:textId="77777777" w:rsidR="00B119A8" w:rsidRPr="008C6C05" w:rsidRDefault="00B119A8" w:rsidP="00AE43E0"/>
    <w:p w14:paraId="62F7A99A" w14:textId="77777777" w:rsidR="00B119A8" w:rsidRPr="008C6C05" w:rsidRDefault="00B119A8" w:rsidP="00AE43E0"/>
    <w:p w14:paraId="6F767C80" w14:textId="77777777" w:rsidR="00B119A8" w:rsidRPr="008C6C05" w:rsidRDefault="00B119A8" w:rsidP="00AE43E0"/>
    <w:p w14:paraId="3B547EC3" w14:textId="77777777" w:rsidR="00B119A8" w:rsidRPr="008C6C05" w:rsidRDefault="00B119A8" w:rsidP="00AE43E0"/>
    <w:p w14:paraId="310AF64A" w14:textId="77777777" w:rsidR="00B119A8" w:rsidRPr="008C6C05" w:rsidRDefault="00B119A8" w:rsidP="00AE43E0"/>
    <w:p w14:paraId="20E26158" w14:textId="77777777" w:rsidR="00B119A8" w:rsidRPr="008C6C05" w:rsidRDefault="00B119A8" w:rsidP="00AE43E0"/>
    <w:p w14:paraId="1D4AAA52" w14:textId="77777777" w:rsidR="00B119A8" w:rsidRPr="008C6C05" w:rsidRDefault="00B119A8" w:rsidP="00AE43E0"/>
    <w:p w14:paraId="21BA18C2" w14:textId="77777777" w:rsidR="00B119A8" w:rsidRPr="008C6C05" w:rsidRDefault="00B119A8" w:rsidP="00AE43E0"/>
    <w:p w14:paraId="78C62DE1" w14:textId="77777777" w:rsidR="00B119A8" w:rsidRPr="008C6C05" w:rsidRDefault="00B119A8" w:rsidP="00AE43E0"/>
    <w:p w14:paraId="1FF201A1" w14:textId="77777777" w:rsidR="00B119A8" w:rsidRPr="008C6C05" w:rsidRDefault="00B119A8" w:rsidP="00AE43E0"/>
    <w:p w14:paraId="6E3C9E8C" w14:textId="77777777" w:rsidR="00B119A8" w:rsidRPr="008C6C05" w:rsidRDefault="00B119A8" w:rsidP="00AE43E0"/>
    <w:p w14:paraId="2DD9C353" w14:textId="77777777" w:rsidR="00B119A8" w:rsidRPr="008C6C05" w:rsidRDefault="00B119A8" w:rsidP="00AE43E0"/>
    <w:p w14:paraId="712A5B7E" w14:textId="77777777" w:rsidR="00B119A8" w:rsidRPr="008C6C05" w:rsidRDefault="00B119A8" w:rsidP="00AE43E0"/>
    <w:p w14:paraId="3469E655" w14:textId="77777777" w:rsidR="00B119A8" w:rsidRPr="008C6C05" w:rsidRDefault="00B119A8" w:rsidP="00AE43E0"/>
    <w:p w14:paraId="2CB1C64A" w14:textId="77777777" w:rsidR="00B119A8" w:rsidRDefault="00B119A8" w:rsidP="00AE43E0"/>
    <w:p w14:paraId="6571DA1A" w14:textId="77777777" w:rsidR="00E83610" w:rsidRDefault="00E83610" w:rsidP="00AE43E0"/>
    <w:p w14:paraId="491C3553" w14:textId="77777777" w:rsidR="00E83610" w:rsidRDefault="00E83610" w:rsidP="00AE43E0"/>
    <w:p w14:paraId="7C64A293" w14:textId="77777777" w:rsidR="00E83610" w:rsidRPr="008C6C05" w:rsidRDefault="00E83610" w:rsidP="00AE43E0"/>
    <w:p w14:paraId="104E9B9E" w14:textId="77777777" w:rsidR="00B119A8" w:rsidRPr="008C6C05" w:rsidRDefault="00B119A8" w:rsidP="00AE43E0"/>
    <w:p w14:paraId="3ADD999C" w14:textId="77777777" w:rsidR="00B119A8" w:rsidRPr="008C6C05" w:rsidRDefault="00B119A8" w:rsidP="00AE43E0"/>
    <w:p w14:paraId="46AC0C02" w14:textId="77777777" w:rsidR="00FD7448" w:rsidRPr="008C6C05" w:rsidRDefault="00FD7448" w:rsidP="00AE43E0"/>
    <w:p w14:paraId="6C9031BE" w14:textId="77777777" w:rsidR="009C5B9A" w:rsidRPr="008C6C05" w:rsidRDefault="009C5B9A" w:rsidP="009C5B9A">
      <w:pPr>
        <w:pStyle w:val="Nagwek1"/>
        <w:jc w:val="right"/>
        <w:rPr>
          <w:rFonts w:ascii="Arial" w:hAnsi="Arial" w:cs="Arial"/>
          <w:sz w:val="22"/>
          <w:szCs w:val="22"/>
        </w:rPr>
      </w:pPr>
      <w:r w:rsidRPr="008C6C05">
        <w:rPr>
          <w:rFonts w:ascii="Arial" w:hAnsi="Arial" w:cs="Arial"/>
          <w:sz w:val="22"/>
          <w:szCs w:val="22"/>
        </w:rPr>
        <w:lastRenderedPageBreak/>
        <w:t xml:space="preserve">Załącznik nr </w:t>
      </w:r>
      <w:bookmarkEnd w:id="1"/>
      <w:r w:rsidRPr="008C6C05">
        <w:rPr>
          <w:rFonts w:ascii="Arial" w:hAnsi="Arial" w:cs="Arial"/>
          <w:sz w:val="22"/>
          <w:szCs w:val="22"/>
        </w:rPr>
        <w:t xml:space="preserve">3 </w:t>
      </w:r>
    </w:p>
    <w:p w14:paraId="72D136A3" w14:textId="77777777" w:rsidR="009C5B9A" w:rsidRPr="008C6C05" w:rsidRDefault="009C5B9A" w:rsidP="009C5B9A">
      <w:pPr>
        <w:rPr>
          <w:rFonts w:cs="Arial"/>
          <w:szCs w:val="22"/>
        </w:rPr>
      </w:pPr>
      <w:r w:rsidRPr="008C6C05">
        <w:rPr>
          <w:rFonts w:cs="Arial"/>
          <w:noProof/>
          <w:szCs w:val="22"/>
        </w:rPr>
        <mc:AlternateContent>
          <mc:Choice Requires="wps">
            <w:drawing>
              <wp:anchor distT="4294967294" distB="4294967294" distL="114298" distR="114298" simplePos="0" relativeHeight="251659264" behindDoc="0" locked="0" layoutInCell="1" allowOverlap="1" wp14:anchorId="2B8BE78E" wp14:editId="313EF0C7">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9C567" id="Line 2" o:spid="_x0000_s1026" style="position:absolute;z-index:251659264;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5F2A0BB7" w14:textId="77777777" w:rsidR="009C5B9A" w:rsidRPr="008C6C05" w:rsidRDefault="009C5B9A" w:rsidP="009C5B9A">
      <w:pPr>
        <w:pStyle w:val="Tekstpodstawowy"/>
        <w:jc w:val="center"/>
        <w:rPr>
          <w:rFonts w:ascii="Arial" w:hAnsi="Arial" w:cs="Arial"/>
          <w:b/>
          <w:sz w:val="22"/>
          <w:szCs w:val="22"/>
        </w:rPr>
      </w:pPr>
      <w:r w:rsidRPr="008C6C05">
        <w:rPr>
          <w:rFonts w:ascii="Arial" w:hAnsi="Arial" w:cs="Arial"/>
          <w:b/>
          <w:sz w:val="22"/>
          <w:szCs w:val="22"/>
        </w:rPr>
        <w:t>OŚWIADCZENIE WYKONAWCY</w:t>
      </w:r>
    </w:p>
    <w:p w14:paraId="6B105919" w14:textId="77777777" w:rsidR="009C5B9A" w:rsidRPr="008C6C05" w:rsidRDefault="009C5B9A" w:rsidP="009C5B9A">
      <w:pPr>
        <w:widowControl w:val="0"/>
        <w:autoSpaceDE w:val="0"/>
        <w:autoSpaceDN w:val="0"/>
        <w:adjustRightInd w:val="0"/>
        <w:spacing w:before="120" w:after="120"/>
        <w:rPr>
          <w:rFonts w:cs="Arial"/>
          <w:b/>
          <w:szCs w:val="22"/>
        </w:rPr>
      </w:pPr>
      <w:r w:rsidRPr="008C6C05">
        <w:rPr>
          <w:rFonts w:cs="Arial"/>
          <w:b/>
          <w:szCs w:val="22"/>
        </w:rPr>
        <w:t>Wykonawca:</w:t>
      </w:r>
    </w:p>
    <w:p w14:paraId="6D370A51" w14:textId="77777777" w:rsidR="009C5B9A" w:rsidRPr="008C6C05" w:rsidRDefault="009C5B9A" w:rsidP="009C5B9A">
      <w:pPr>
        <w:widowControl w:val="0"/>
        <w:autoSpaceDE w:val="0"/>
        <w:autoSpaceDN w:val="0"/>
        <w:adjustRightInd w:val="0"/>
        <w:spacing w:before="120" w:after="120"/>
        <w:rPr>
          <w:rFonts w:cs="Arial"/>
          <w:szCs w:val="22"/>
        </w:rPr>
      </w:pPr>
      <w:r w:rsidRPr="008C6C05">
        <w:rPr>
          <w:rFonts w:cs="Arial"/>
          <w:szCs w:val="22"/>
        </w:rPr>
        <w:t>Nazwa ...................................................................</w:t>
      </w:r>
    </w:p>
    <w:p w14:paraId="7393B78A" w14:textId="77777777" w:rsidR="009C5B9A" w:rsidRPr="008C6C05" w:rsidRDefault="009C5B9A" w:rsidP="009C5B9A">
      <w:pPr>
        <w:widowControl w:val="0"/>
        <w:autoSpaceDE w:val="0"/>
        <w:autoSpaceDN w:val="0"/>
        <w:adjustRightInd w:val="0"/>
        <w:spacing w:before="120" w:after="120"/>
        <w:rPr>
          <w:rFonts w:cs="Arial"/>
          <w:szCs w:val="22"/>
        </w:rPr>
      </w:pPr>
      <w:r w:rsidRPr="008C6C05">
        <w:rPr>
          <w:rFonts w:cs="Arial"/>
          <w:szCs w:val="22"/>
        </w:rPr>
        <w:t>Adres ....................................................................</w:t>
      </w:r>
    </w:p>
    <w:p w14:paraId="0D362582" w14:textId="0D120AFF" w:rsidR="00E27411" w:rsidRPr="008C6C05" w:rsidRDefault="00E27411" w:rsidP="00E27411">
      <w:pPr>
        <w:spacing w:before="120" w:after="120"/>
        <w:rPr>
          <w:rFonts w:cs="Arial"/>
          <w:b/>
          <w:szCs w:val="22"/>
        </w:rPr>
      </w:pPr>
      <w:r w:rsidRPr="008C6C05">
        <w:rPr>
          <w:rFonts w:cs="Arial"/>
          <w:b/>
          <w:szCs w:val="22"/>
        </w:rPr>
        <w:t xml:space="preserve">„Dostawa </w:t>
      </w:r>
      <w:r w:rsidR="00E42117" w:rsidRPr="008C6C05">
        <w:rPr>
          <w:rFonts w:cs="Arial"/>
          <w:b/>
          <w:szCs w:val="22"/>
        </w:rPr>
        <w:t>zawiesi</w:t>
      </w:r>
      <w:r w:rsidRPr="008C6C05">
        <w:rPr>
          <w:rFonts w:cs="Arial"/>
          <w:b/>
          <w:szCs w:val="22"/>
        </w:rPr>
        <w:t xml:space="preserve"> dla TAURON Dystrybucja S.A. Oddział w Wałbrzychu.”</w:t>
      </w:r>
    </w:p>
    <w:p w14:paraId="04F51B8D" w14:textId="2F662324" w:rsidR="009C5B9A" w:rsidRPr="008C6C05" w:rsidRDefault="009A7C9F" w:rsidP="009A7C9F">
      <w:pPr>
        <w:spacing w:before="120" w:after="120"/>
        <w:jc w:val="both"/>
        <w:rPr>
          <w:rFonts w:cs="Arial"/>
          <w:b/>
          <w:szCs w:val="22"/>
        </w:rPr>
      </w:pPr>
      <w:r w:rsidRPr="008C6C05">
        <w:rPr>
          <w:rFonts w:cs="Arial"/>
          <w:b/>
          <w:szCs w:val="22"/>
        </w:rPr>
        <w:t xml:space="preserve"> </w:t>
      </w:r>
      <w:r w:rsidR="009C5B9A" w:rsidRPr="008C6C05">
        <w:rPr>
          <w:rFonts w:cs="Arial"/>
          <w:b/>
          <w:szCs w:val="22"/>
        </w:rPr>
        <w:t>(nr postępowania: ………………………………..)</w:t>
      </w:r>
    </w:p>
    <w:p w14:paraId="4A2EB1C9" w14:textId="77777777" w:rsidR="009C5B9A" w:rsidRPr="008C6C05" w:rsidRDefault="009C5B9A" w:rsidP="009C5B9A">
      <w:pPr>
        <w:widowControl w:val="0"/>
        <w:autoSpaceDE w:val="0"/>
        <w:autoSpaceDN w:val="0"/>
        <w:adjustRightInd w:val="0"/>
        <w:rPr>
          <w:rFonts w:cs="Arial"/>
          <w:b/>
          <w:szCs w:val="22"/>
        </w:rPr>
      </w:pPr>
      <w:r w:rsidRPr="008C6C05">
        <w:rPr>
          <w:rFonts w:cs="Arial"/>
          <w:b/>
          <w:bCs/>
          <w:szCs w:val="22"/>
        </w:rPr>
        <w:t>Oświadcza, że:</w:t>
      </w:r>
    </w:p>
    <w:p w14:paraId="7C674362" w14:textId="77777777" w:rsidR="009C5B9A" w:rsidRPr="008C6C05" w:rsidRDefault="009C5B9A" w:rsidP="009C5B9A">
      <w:pPr>
        <w:numPr>
          <w:ilvl w:val="0"/>
          <w:numId w:val="4"/>
        </w:numPr>
        <w:tabs>
          <w:tab w:val="clear" w:pos="720"/>
          <w:tab w:val="num" w:pos="360"/>
        </w:tabs>
        <w:spacing w:before="120"/>
        <w:ind w:left="360"/>
        <w:jc w:val="both"/>
        <w:rPr>
          <w:rFonts w:cs="Arial"/>
          <w:szCs w:val="22"/>
        </w:rPr>
      </w:pPr>
      <w:r w:rsidRPr="008C6C05">
        <w:rPr>
          <w:rFonts w:cs="Arial"/>
          <w:szCs w:val="22"/>
        </w:rPr>
        <w:t>posiada uprawnienia do wykonywania określonej w Specyfikacji działalności lub czynności, jeżeli obowiązujące przepisy prawa nakładają obowiązek posiadania takich uprawnień,</w:t>
      </w:r>
    </w:p>
    <w:p w14:paraId="2090FEDD" w14:textId="77777777" w:rsidR="009C5B9A" w:rsidRPr="008C6C05" w:rsidRDefault="009C5B9A" w:rsidP="009C5B9A">
      <w:pPr>
        <w:numPr>
          <w:ilvl w:val="0"/>
          <w:numId w:val="4"/>
        </w:numPr>
        <w:tabs>
          <w:tab w:val="clear" w:pos="720"/>
          <w:tab w:val="num" w:pos="360"/>
        </w:tabs>
        <w:autoSpaceDE w:val="0"/>
        <w:autoSpaceDN w:val="0"/>
        <w:adjustRightInd w:val="0"/>
        <w:spacing w:before="120"/>
        <w:ind w:left="360"/>
        <w:jc w:val="both"/>
        <w:rPr>
          <w:rFonts w:cs="Arial"/>
          <w:szCs w:val="22"/>
        </w:rPr>
      </w:pPr>
      <w:r w:rsidRPr="008C6C05">
        <w:rPr>
          <w:rFonts w:cs="Arial"/>
          <w:szCs w:val="22"/>
        </w:rPr>
        <w:t xml:space="preserve">posiada niezbędną wiedzę i doświadczenie, </w:t>
      </w:r>
    </w:p>
    <w:p w14:paraId="758E2C4A" w14:textId="77777777" w:rsidR="009C5B9A" w:rsidRPr="008C6C05" w:rsidRDefault="009C5B9A" w:rsidP="009C5B9A">
      <w:pPr>
        <w:numPr>
          <w:ilvl w:val="0"/>
          <w:numId w:val="4"/>
        </w:numPr>
        <w:tabs>
          <w:tab w:val="clear" w:pos="720"/>
        </w:tabs>
        <w:autoSpaceDE w:val="0"/>
        <w:autoSpaceDN w:val="0"/>
        <w:adjustRightInd w:val="0"/>
        <w:spacing w:before="120"/>
        <w:ind w:left="426" w:hanging="426"/>
        <w:jc w:val="both"/>
        <w:rPr>
          <w:rFonts w:cs="Arial"/>
          <w:b/>
          <w:bCs/>
          <w:szCs w:val="22"/>
        </w:rPr>
      </w:pPr>
      <w:r w:rsidRPr="008C6C05">
        <w:rPr>
          <w:rFonts w:cs="Arial"/>
          <w:iCs/>
          <w:szCs w:val="22"/>
        </w:rPr>
        <w:t>dysponuje odpowiednim potencjałem technicznym oraz osobami zdolnymi do wykonania Zamówienia</w:t>
      </w:r>
    </w:p>
    <w:p w14:paraId="6A460213" w14:textId="77777777" w:rsidR="009C5B9A" w:rsidRPr="008C6C05" w:rsidRDefault="009C5B9A" w:rsidP="009C5B9A">
      <w:pPr>
        <w:numPr>
          <w:ilvl w:val="0"/>
          <w:numId w:val="4"/>
        </w:numPr>
        <w:tabs>
          <w:tab w:val="clear" w:pos="720"/>
          <w:tab w:val="num" w:pos="360"/>
        </w:tabs>
        <w:spacing w:before="120" w:after="120"/>
        <w:ind w:left="357" w:hanging="357"/>
        <w:jc w:val="both"/>
        <w:rPr>
          <w:rFonts w:cs="Arial"/>
          <w:b/>
          <w:bCs/>
          <w:szCs w:val="22"/>
        </w:rPr>
      </w:pPr>
      <w:r w:rsidRPr="008C6C05">
        <w:rPr>
          <w:rFonts w:cs="Arial"/>
          <w:szCs w:val="22"/>
        </w:rPr>
        <w:t>znajduje się w sytuacji ekonomicznej i finansowej zapewniającej wykonanie Zamówienia,</w:t>
      </w:r>
    </w:p>
    <w:p w14:paraId="1ACA8206" w14:textId="77777777" w:rsidR="009C5B9A" w:rsidRPr="008C6C05" w:rsidRDefault="009C5B9A" w:rsidP="009C5B9A">
      <w:pPr>
        <w:pStyle w:val="NormalnyWeb"/>
        <w:numPr>
          <w:ilvl w:val="0"/>
          <w:numId w:val="4"/>
        </w:numPr>
        <w:tabs>
          <w:tab w:val="clear" w:pos="720"/>
          <w:tab w:val="num" w:pos="360"/>
        </w:tabs>
        <w:spacing w:before="120" w:beforeAutospacing="0"/>
        <w:ind w:left="360"/>
        <w:rPr>
          <w:rFonts w:ascii="Arial" w:hAnsi="Arial" w:cs="Arial"/>
          <w:sz w:val="22"/>
          <w:szCs w:val="22"/>
        </w:rPr>
      </w:pPr>
      <w:r w:rsidRPr="008C6C05">
        <w:rPr>
          <w:rFonts w:ascii="Arial" w:hAnsi="Arial" w:cs="Arial"/>
          <w:sz w:val="22"/>
          <w:szCs w:val="22"/>
        </w:rPr>
        <w:t xml:space="preserve">w okresie 3 lat przed wszczęciem Postępowania nie </w:t>
      </w:r>
      <w:r w:rsidRPr="008C6C05">
        <w:rPr>
          <w:rFonts w:ascii="Arial" w:hAnsi="Arial" w:cs="Arial"/>
          <w:iCs/>
          <w:sz w:val="22"/>
          <w:szCs w:val="22"/>
        </w:rPr>
        <w:t>stwierdzono prawomocnym orzeczeniem s</w:t>
      </w:r>
      <w:r w:rsidRPr="008C6C05">
        <w:rPr>
          <w:rFonts w:ascii="Arial" w:eastAsia="TimesNewRoman,Italic" w:hAnsi="Arial" w:cs="Arial"/>
          <w:iCs/>
          <w:sz w:val="22"/>
          <w:szCs w:val="22"/>
        </w:rPr>
        <w:t>ą</w:t>
      </w:r>
      <w:r w:rsidRPr="008C6C05">
        <w:rPr>
          <w:rFonts w:ascii="Arial" w:hAnsi="Arial" w:cs="Arial"/>
          <w:iCs/>
          <w:sz w:val="22"/>
          <w:szCs w:val="22"/>
        </w:rPr>
        <w:t>du wyrządzenia przez niego szkody polegającej na niewykonaniu zamówienia lub wykonaniu zamówienia nienale</w:t>
      </w:r>
      <w:r w:rsidRPr="008C6C05">
        <w:rPr>
          <w:rFonts w:ascii="Arial" w:eastAsia="TimesNewRoman,Italic" w:hAnsi="Arial" w:cs="Arial"/>
          <w:iCs/>
          <w:sz w:val="22"/>
          <w:szCs w:val="22"/>
        </w:rPr>
        <w:t>ż</w:t>
      </w:r>
      <w:r w:rsidRPr="008C6C05">
        <w:rPr>
          <w:rFonts w:ascii="Arial" w:hAnsi="Arial" w:cs="Arial"/>
          <w:iCs/>
          <w:sz w:val="22"/>
          <w:szCs w:val="22"/>
        </w:rPr>
        <w:t xml:space="preserve">ycie,  </w:t>
      </w:r>
    </w:p>
    <w:p w14:paraId="65EAE1F7" w14:textId="77777777" w:rsidR="009C5B9A" w:rsidRPr="008C6C05"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8C6C05">
        <w:rPr>
          <w:rFonts w:ascii="Arial" w:hAnsi="Arial" w:cs="Arial"/>
          <w:sz w:val="22"/>
          <w:szCs w:val="22"/>
        </w:rPr>
        <w:t>nie otwarto w  stosunku do niego likwidacji ani nie ogłoszono upadłości,</w:t>
      </w:r>
    </w:p>
    <w:p w14:paraId="7EEBAD00" w14:textId="77777777" w:rsidR="009C5B9A" w:rsidRPr="008C6C05"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8C6C05">
        <w:rPr>
          <w:rFonts w:ascii="Arial" w:hAnsi="Arial" w:cs="Arial"/>
          <w:sz w:val="22"/>
          <w:szCs w:val="22"/>
        </w:rPr>
        <w:t>nie zalega z</w:t>
      </w:r>
      <w:r w:rsidRPr="008C6C05">
        <w:rPr>
          <w:rFonts w:ascii="Arial" w:hAnsi="Arial" w:cs="Arial"/>
          <w:iCs/>
          <w:sz w:val="22"/>
          <w:szCs w:val="22"/>
        </w:rPr>
        <w:t xml:space="preserve"> uiszczeniem podatków, opłat lub składek na ubezpieczenia społeczne i zdrowotne, z wyj</w:t>
      </w:r>
      <w:r w:rsidRPr="008C6C05">
        <w:rPr>
          <w:rFonts w:ascii="Arial" w:eastAsia="TimesNewRoman,Italic" w:hAnsi="Arial" w:cs="Arial"/>
          <w:iCs/>
          <w:sz w:val="22"/>
          <w:szCs w:val="22"/>
        </w:rPr>
        <w:t>ą</w:t>
      </w:r>
      <w:r w:rsidRPr="008C6C05">
        <w:rPr>
          <w:rFonts w:ascii="Arial" w:hAnsi="Arial" w:cs="Arial"/>
          <w:iCs/>
          <w:sz w:val="22"/>
          <w:szCs w:val="22"/>
        </w:rPr>
        <w:t>tkiem przypadków uzyskania przewidzianego prawem zwolnienia, odroczenia, rozło</w:t>
      </w:r>
      <w:r w:rsidRPr="008C6C05">
        <w:rPr>
          <w:rFonts w:ascii="Arial" w:eastAsia="TimesNewRoman,Italic" w:hAnsi="Arial" w:cs="Arial"/>
          <w:iCs/>
          <w:sz w:val="22"/>
          <w:szCs w:val="22"/>
        </w:rPr>
        <w:t>ż</w:t>
      </w:r>
      <w:r w:rsidRPr="008C6C05">
        <w:rPr>
          <w:rFonts w:ascii="Arial" w:hAnsi="Arial" w:cs="Arial"/>
          <w:iCs/>
          <w:sz w:val="22"/>
          <w:szCs w:val="22"/>
        </w:rPr>
        <w:t>enia na raty zaległych płatno</w:t>
      </w:r>
      <w:r w:rsidRPr="008C6C05">
        <w:rPr>
          <w:rFonts w:ascii="Arial" w:eastAsia="TimesNewRoman,Italic" w:hAnsi="Arial" w:cs="Arial"/>
          <w:iCs/>
          <w:sz w:val="22"/>
          <w:szCs w:val="22"/>
        </w:rPr>
        <w:t>ś</w:t>
      </w:r>
      <w:r w:rsidRPr="008C6C05">
        <w:rPr>
          <w:rFonts w:ascii="Arial" w:hAnsi="Arial" w:cs="Arial"/>
          <w:iCs/>
          <w:sz w:val="22"/>
          <w:szCs w:val="22"/>
        </w:rPr>
        <w:t>ci lub wstrzymanie w cało</w:t>
      </w:r>
      <w:r w:rsidRPr="008C6C05">
        <w:rPr>
          <w:rFonts w:ascii="Arial" w:eastAsia="TimesNewRoman,Italic" w:hAnsi="Arial" w:cs="Arial"/>
          <w:iCs/>
          <w:sz w:val="22"/>
          <w:szCs w:val="22"/>
        </w:rPr>
        <w:t>ś</w:t>
      </w:r>
      <w:r w:rsidRPr="008C6C05">
        <w:rPr>
          <w:rFonts w:ascii="Arial" w:hAnsi="Arial" w:cs="Arial"/>
          <w:iCs/>
          <w:sz w:val="22"/>
          <w:szCs w:val="22"/>
        </w:rPr>
        <w:t>ci wykonania decyzji wła</w:t>
      </w:r>
      <w:r w:rsidRPr="008C6C05">
        <w:rPr>
          <w:rFonts w:ascii="Arial" w:eastAsia="TimesNewRoman,Italic" w:hAnsi="Arial" w:cs="Arial"/>
          <w:iCs/>
          <w:sz w:val="22"/>
          <w:szCs w:val="22"/>
        </w:rPr>
        <w:t>ś</w:t>
      </w:r>
      <w:r w:rsidRPr="008C6C05">
        <w:rPr>
          <w:rFonts w:ascii="Arial" w:hAnsi="Arial" w:cs="Arial"/>
          <w:iCs/>
          <w:sz w:val="22"/>
          <w:szCs w:val="22"/>
        </w:rPr>
        <w:t>ciwego organu</w:t>
      </w:r>
      <w:r w:rsidRPr="008C6C05">
        <w:rPr>
          <w:rFonts w:ascii="Arial" w:hAnsi="Arial" w:cs="Arial"/>
          <w:sz w:val="22"/>
          <w:szCs w:val="22"/>
        </w:rPr>
        <w:t>,</w:t>
      </w:r>
    </w:p>
    <w:p w14:paraId="3258C4E6" w14:textId="77777777" w:rsidR="009C5B9A" w:rsidRPr="008C6C05"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8C6C05">
        <w:rPr>
          <w:rFonts w:ascii="Arial" w:hAnsi="Arial" w:cs="Arial"/>
          <w:sz w:val="22"/>
          <w:szCs w:val="22"/>
          <w:u w:val="single"/>
        </w:rPr>
        <w:t>dot. osoby fizycznej:</w:t>
      </w:r>
      <w:r w:rsidRPr="008C6C05">
        <w:rPr>
          <w:rFonts w:ascii="Arial" w:hAnsi="Arial" w:cs="Arial"/>
          <w:sz w:val="22"/>
          <w:szCs w:val="22"/>
        </w:rPr>
        <w:t xml:space="preserve"> nie została prawomocnie skazana </w:t>
      </w:r>
      <w:r w:rsidRPr="008C6C05">
        <w:rPr>
          <w:rFonts w:ascii="Arial" w:hAnsi="Arial" w:cs="Arial"/>
          <w:iCs/>
          <w:sz w:val="22"/>
          <w:szCs w:val="22"/>
        </w:rPr>
        <w:t>za przest</w:t>
      </w:r>
      <w:r w:rsidRPr="008C6C05">
        <w:rPr>
          <w:rFonts w:ascii="Arial" w:eastAsia="TimesNewRoman,Italic" w:hAnsi="Arial" w:cs="Arial"/>
          <w:iCs/>
          <w:sz w:val="22"/>
          <w:szCs w:val="22"/>
        </w:rPr>
        <w:t>ę</w:t>
      </w:r>
      <w:r w:rsidRPr="008C6C05">
        <w:rPr>
          <w:rFonts w:ascii="Arial" w:hAnsi="Arial" w:cs="Arial"/>
          <w:iCs/>
          <w:sz w:val="22"/>
          <w:szCs w:val="22"/>
        </w:rPr>
        <w:t>pstwo popełnione w zwi</w:t>
      </w:r>
      <w:r w:rsidRPr="008C6C05">
        <w:rPr>
          <w:rFonts w:ascii="Arial" w:eastAsia="TimesNewRoman,Italic" w:hAnsi="Arial" w:cs="Arial"/>
          <w:iCs/>
          <w:sz w:val="22"/>
          <w:szCs w:val="22"/>
        </w:rPr>
        <w:t>ą</w:t>
      </w:r>
      <w:r w:rsidRPr="008C6C05">
        <w:rPr>
          <w:rFonts w:ascii="Arial" w:hAnsi="Arial" w:cs="Arial"/>
          <w:iCs/>
          <w:sz w:val="22"/>
          <w:szCs w:val="22"/>
        </w:rPr>
        <w:t>zku z postępowaniem o udzielenie zamówienia, przest</w:t>
      </w:r>
      <w:r w:rsidRPr="008C6C05">
        <w:rPr>
          <w:rFonts w:ascii="Arial" w:eastAsia="TimesNewRoman,Italic" w:hAnsi="Arial" w:cs="Arial"/>
          <w:iCs/>
          <w:sz w:val="22"/>
          <w:szCs w:val="22"/>
        </w:rPr>
        <w:t>ę</w:t>
      </w:r>
      <w:r w:rsidRPr="008C6C05">
        <w:rPr>
          <w:rFonts w:ascii="Arial" w:hAnsi="Arial" w:cs="Arial"/>
          <w:iCs/>
          <w:sz w:val="22"/>
          <w:szCs w:val="22"/>
        </w:rPr>
        <w:t>pstwo przeciwko prawom osób wykonuj</w:t>
      </w:r>
      <w:r w:rsidRPr="008C6C05">
        <w:rPr>
          <w:rFonts w:ascii="Arial" w:eastAsia="TimesNewRoman,Italic" w:hAnsi="Arial" w:cs="Arial"/>
          <w:iCs/>
          <w:sz w:val="22"/>
          <w:szCs w:val="22"/>
        </w:rPr>
        <w:t>ą</w:t>
      </w:r>
      <w:r w:rsidRPr="008C6C05">
        <w:rPr>
          <w:rFonts w:ascii="Arial" w:hAnsi="Arial" w:cs="Arial"/>
          <w:iCs/>
          <w:sz w:val="22"/>
          <w:szCs w:val="22"/>
        </w:rPr>
        <w:t>cych prac</w:t>
      </w:r>
      <w:r w:rsidRPr="008C6C05">
        <w:rPr>
          <w:rFonts w:ascii="Arial" w:eastAsia="TimesNewRoman,Italic" w:hAnsi="Arial" w:cs="Arial"/>
          <w:iCs/>
          <w:sz w:val="22"/>
          <w:szCs w:val="22"/>
        </w:rPr>
        <w:t xml:space="preserve">ę </w:t>
      </w:r>
      <w:r w:rsidRPr="008C6C05">
        <w:rPr>
          <w:rFonts w:ascii="Arial" w:hAnsi="Arial" w:cs="Arial"/>
          <w:iCs/>
          <w:sz w:val="22"/>
          <w:szCs w:val="22"/>
        </w:rPr>
        <w:t>zarobkow</w:t>
      </w:r>
      <w:r w:rsidRPr="008C6C05">
        <w:rPr>
          <w:rFonts w:ascii="Arial" w:eastAsia="TimesNewRoman,Italic" w:hAnsi="Arial" w:cs="Arial"/>
          <w:iCs/>
          <w:sz w:val="22"/>
          <w:szCs w:val="22"/>
        </w:rPr>
        <w:t>ą</w:t>
      </w:r>
      <w:r w:rsidRPr="008C6C05">
        <w:rPr>
          <w:rFonts w:ascii="Arial" w:hAnsi="Arial" w:cs="Arial"/>
          <w:iCs/>
          <w:sz w:val="22"/>
          <w:szCs w:val="22"/>
        </w:rPr>
        <w:t>, przest</w:t>
      </w:r>
      <w:r w:rsidRPr="008C6C05">
        <w:rPr>
          <w:rFonts w:ascii="Arial" w:eastAsia="TimesNewRoman,Italic" w:hAnsi="Arial" w:cs="Arial"/>
          <w:iCs/>
          <w:sz w:val="22"/>
          <w:szCs w:val="22"/>
        </w:rPr>
        <w:t>ę</w:t>
      </w:r>
      <w:r w:rsidRPr="008C6C05">
        <w:rPr>
          <w:rFonts w:ascii="Arial" w:hAnsi="Arial" w:cs="Arial"/>
          <w:iCs/>
          <w:sz w:val="22"/>
          <w:szCs w:val="22"/>
        </w:rPr>
        <w:t xml:space="preserve">pstwo przeciwko </w:t>
      </w:r>
      <w:r w:rsidRPr="008C6C05">
        <w:rPr>
          <w:rFonts w:ascii="Arial" w:eastAsia="TimesNewRoman,Italic" w:hAnsi="Arial" w:cs="Arial"/>
          <w:iCs/>
          <w:sz w:val="22"/>
          <w:szCs w:val="22"/>
        </w:rPr>
        <w:t>ś</w:t>
      </w:r>
      <w:r w:rsidRPr="008C6C05">
        <w:rPr>
          <w:rFonts w:ascii="Arial" w:hAnsi="Arial" w:cs="Arial"/>
          <w:iCs/>
          <w:sz w:val="22"/>
          <w:szCs w:val="22"/>
        </w:rPr>
        <w:t>rodowisku, przest</w:t>
      </w:r>
      <w:r w:rsidRPr="008C6C05">
        <w:rPr>
          <w:rFonts w:ascii="Arial" w:eastAsia="TimesNewRoman,Italic" w:hAnsi="Arial" w:cs="Arial"/>
          <w:iCs/>
          <w:sz w:val="22"/>
          <w:szCs w:val="22"/>
        </w:rPr>
        <w:t>ę</w:t>
      </w:r>
      <w:r w:rsidRPr="008C6C05">
        <w:rPr>
          <w:rFonts w:ascii="Arial" w:hAnsi="Arial" w:cs="Arial"/>
          <w:iCs/>
          <w:sz w:val="22"/>
          <w:szCs w:val="22"/>
        </w:rPr>
        <w:t>pstwo przekupstwa, przest</w:t>
      </w:r>
      <w:r w:rsidRPr="008C6C05">
        <w:rPr>
          <w:rFonts w:ascii="Arial" w:eastAsia="TimesNewRoman,Italic" w:hAnsi="Arial" w:cs="Arial"/>
          <w:iCs/>
          <w:sz w:val="22"/>
          <w:szCs w:val="22"/>
        </w:rPr>
        <w:t>ę</w:t>
      </w:r>
      <w:r w:rsidRPr="008C6C05">
        <w:rPr>
          <w:rFonts w:ascii="Arial" w:hAnsi="Arial" w:cs="Arial"/>
          <w:iCs/>
          <w:sz w:val="22"/>
          <w:szCs w:val="22"/>
        </w:rPr>
        <w:t>pstwo przeciwko obrotowi gospodarczemu lub inne przest</w:t>
      </w:r>
      <w:r w:rsidRPr="008C6C05">
        <w:rPr>
          <w:rFonts w:ascii="Arial" w:eastAsia="TimesNewRoman,Italic" w:hAnsi="Arial" w:cs="Arial"/>
          <w:iCs/>
          <w:sz w:val="22"/>
          <w:szCs w:val="22"/>
        </w:rPr>
        <w:t>ę</w:t>
      </w:r>
      <w:r w:rsidRPr="008C6C05">
        <w:rPr>
          <w:rFonts w:ascii="Arial" w:hAnsi="Arial" w:cs="Arial"/>
          <w:iCs/>
          <w:sz w:val="22"/>
          <w:szCs w:val="22"/>
        </w:rPr>
        <w:t>pstwo popełnione w celu osi</w:t>
      </w:r>
      <w:r w:rsidRPr="008C6C05">
        <w:rPr>
          <w:rFonts w:ascii="Arial" w:eastAsia="TimesNewRoman,Italic" w:hAnsi="Arial" w:cs="Arial"/>
          <w:iCs/>
          <w:sz w:val="22"/>
          <w:szCs w:val="22"/>
        </w:rPr>
        <w:t>ą</w:t>
      </w:r>
      <w:r w:rsidRPr="008C6C05">
        <w:rPr>
          <w:rFonts w:ascii="Arial" w:hAnsi="Arial" w:cs="Arial"/>
          <w:iCs/>
          <w:sz w:val="22"/>
          <w:szCs w:val="22"/>
        </w:rPr>
        <w:t>gni</w:t>
      </w:r>
      <w:r w:rsidRPr="008C6C05">
        <w:rPr>
          <w:rFonts w:ascii="Arial" w:eastAsia="TimesNewRoman,Italic" w:hAnsi="Arial" w:cs="Arial"/>
          <w:iCs/>
          <w:sz w:val="22"/>
          <w:szCs w:val="22"/>
        </w:rPr>
        <w:t>ę</w:t>
      </w:r>
      <w:r w:rsidRPr="008C6C05">
        <w:rPr>
          <w:rFonts w:ascii="Arial" w:hAnsi="Arial" w:cs="Arial"/>
          <w:iCs/>
          <w:sz w:val="22"/>
          <w:szCs w:val="22"/>
        </w:rPr>
        <w:t>cia korzy</w:t>
      </w:r>
      <w:r w:rsidRPr="008C6C05">
        <w:rPr>
          <w:rFonts w:ascii="Arial" w:eastAsia="TimesNewRoman,Italic" w:hAnsi="Arial" w:cs="Arial"/>
          <w:iCs/>
          <w:sz w:val="22"/>
          <w:szCs w:val="22"/>
        </w:rPr>
        <w:t>ś</w:t>
      </w:r>
      <w:r w:rsidRPr="008C6C05">
        <w:rPr>
          <w:rFonts w:ascii="Arial" w:hAnsi="Arial" w:cs="Arial"/>
          <w:iCs/>
          <w:sz w:val="22"/>
          <w:szCs w:val="22"/>
        </w:rPr>
        <w:t>ci maj</w:t>
      </w:r>
      <w:r w:rsidRPr="008C6C05">
        <w:rPr>
          <w:rFonts w:ascii="Arial" w:eastAsia="TimesNewRoman,Italic" w:hAnsi="Arial" w:cs="Arial"/>
          <w:iCs/>
          <w:sz w:val="22"/>
          <w:szCs w:val="22"/>
        </w:rPr>
        <w:t>ą</w:t>
      </w:r>
      <w:r w:rsidRPr="008C6C05">
        <w:rPr>
          <w:rFonts w:ascii="Arial" w:hAnsi="Arial" w:cs="Arial"/>
          <w:iCs/>
          <w:sz w:val="22"/>
          <w:szCs w:val="22"/>
        </w:rPr>
        <w:t>tkowych, a także za przest</w:t>
      </w:r>
      <w:r w:rsidRPr="008C6C05">
        <w:rPr>
          <w:rFonts w:ascii="Arial" w:eastAsia="TimesNewRoman,Italic" w:hAnsi="Arial" w:cs="Arial"/>
          <w:iCs/>
          <w:sz w:val="22"/>
          <w:szCs w:val="22"/>
        </w:rPr>
        <w:t>ę</w:t>
      </w:r>
      <w:r w:rsidRPr="008C6C05">
        <w:rPr>
          <w:rFonts w:ascii="Arial" w:hAnsi="Arial" w:cs="Arial"/>
          <w:iCs/>
          <w:sz w:val="22"/>
          <w:szCs w:val="22"/>
        </w:rPr>
        <w:t>pstwo skarbowe lub przest</w:t>
      </w:r>
      <w:r w:rsidRPr="008C6C05">
        <w:rPr>
          <w:rFonts w:ascii="Arial" w:eastAsia="TimesNewRoman,Italic" w:hAnsi="Arial" w:cs="Arial"/>
          <w:iCs/>
          <w:sz w:val="22"/>
          <w:szCs w:val="22"/>
        </w:rPr>
        <w:t>ę</w:t>
      </w:r>
      <w:r w:rsidRPr="008C6C05">
        <w:rPr>
          <w:rFonts w:ascii="Arial" w:hAnsi="Arial" w:cs="Arial"/>
          <w:iCs/>
          <w:sz w:val="22"/>
          <w:szCs w:val="22"/>
        </w:rPr>
        <w:t>pstwo udziału w zorganizowanej grupie albo zwi</w:t>
      </w:r>
      <w:r w:rsidRPr="008C6C05">
        <w:rPr>
          <w:rFonts w:ascii="Arial" w:eastAsia="TimesNewRoman,Italic" w:hAnsi="Arial" w:cs="Arial"/>
          <w:iCs/>
          <w:sz w:val="22"/>
          <w:szCs w:val="22"/>
        </w:rPr>
        <w:t>ą</w:t>
      </w:r>
      <w:r w:rsidRPr="008C6C05">
        <w:rPr>
          <w:rFonts w:ascii="Arial" w:hAnsi="Arial" w:cs="Arial"/>
          <w:iCs/>
          <w:sz w:val="22"/>
          <w:szCs w:val="22"/>
        </w:rPr>
        <w:t>zku maj</w:t>
      </w:r>
      <w:r w:rsidRPr="008C6C05">
        <w:rPr>
          <w:rFonts w:ascii="Arial" w:eastAsia="TimesNewRoman,Italic" w:hAnsi="Arial" w:cs="Arial"/>
          <w:iCs/>
          <w:sz w:val="22"/>
          <w:szCs w:val="22"/>
        </w:rPr>
        <w:t>ą</w:t>
      </w:r>
      <w:r w:rsidRPr="008C6C05">
        <w:rPr>
          <w:rFonts w:ascii="Arial" w:hAnsi="Arial" w:cs="Arial"/>
          <w:iCs/>
          <w:sz w:val="22"/>
          <w:szCs w:val="22"/>
        </w:rPr>
        <w:t>cych na celu popełnienie przest</w:t>
      </w:r>
      <w:r w:rsidRPr="008C6C05">
        <w:rPr>
          <w:rFonts w:ascii="Arial" w:eastAsia="TimesNewRoman,Italic" w:hAnsi="Arial" w:cs="Arial"/>
          <w:iCs/>
          <w:sz w:val="22"/>
          <w:szCs w:val="22"/>
        </w:rPr>
        <w:t>ę</w:t>
      </w:r>
      <w:r w:rsidRPr="008C6C05">
        <w:rPr>
          <w:rFonts w:ascii="Arial" w:hAnsi="Arial" w:cs="Arial"/>
          <w:iCs/>
          <w:sz w:val="22"/>
          <w:szCs w:val="22"/>
        </w:rPr>
        <w:t>pstwa lub przest</w:t>
      </w:r>
      <w:r w:rsidRPr="008C6C05">
        <w:rPr>
          <w:rFonts w:ascii="Arial" w:eastAsia="TimesNewRoman,Italic" w:hAnsi="Arial" w:cs="Arial"/>
          <w:iCs/>
          <w:sz w:val="22"/>
          <w:szCs w:val="22"/>
        </w:rPr>
        <w:t>ę</w:t>
      </w:r>
      <w:r w:rsidRPr="008C6C05">
        <w:rPr>
          <w:rFonts w:ascii="Arial" w:hAnsi="Arial" w:cs="Arial"/>
          <w:iCs/>
          <w:sz w:val="22"/>
          <w:szCs w:val="22"/>
        </w:rPr>
        <w:t>pstwa skarbowego;</w:t>
      </w:r>
    </w:p>
    <w:p w14:paraId="1286749D" w14:textId="77777777" w:rsidR="009C5B9A" w:rsidRPr="008C6C05"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8C6C05">
        <w:rPr>
          <w:rFonts w:ascii="Arial" w:hAnsi="Arial" w:cs="Arial"/>
          <w:sz w:val="22"/>
          <w:szCs w:val="22"/>
          <w:u w:val="single"/>
        </w:rPr>
        <w:t>dot. spółki jawnej</w:t>
      </w:r>
      <w:r w:rsidRPr="008C6C05">
        <w:rPr>
          <w:rFonts w:ascii="Arial" w:hAnsi="Arial" w:cs="Arial"/>
          <w:sz w:val="22"/>
          <w:szCs w:val="22"/>
        </w:rPr>
        <w:t xml:space="preserve">: żaden wspólnik nie został </w:t>
      </w:r>
      <w:r w:rsidRPr="008C6C05">
        <w:rPr>
          <w:rFonts w:ascii="Arial" w:hAnsi="Arial" w:cs="Arial"/>
          <w:iCs/>
          <w:sz w:val="22"/>
          <w:szCs w:val="22"/>
        </w:rPr>
        <w:t>prawomocnie skazany za przest</w:t>
      </w:r>
      <w:r w:rsidRPr="008C6C05">
        <w:rPr>
          <w:rFonts w:ascii="Arial" w:eastAsia="TimesNewRoman,Italic" w:hAnsi="Arial" w:cs="Arial"/>
          <w:iCs/>
          <w:sz w:val="22"/>
          <w:szCs w:val="22"/>
        </w:rPr>
        <w:t>ę</w:t>
      </w:r>
      <w:r w:rsidRPr="008C6C05">
        <w:rPr>
          <w:rFonts w:ascii="Arial" w:hAnsi="Arial" w:cs="Arial"/>
          <w:iCs/>
          <w:sz w:val="22"/>
          <w:szCs w:val="22"/>
        </w:rPr>
        <w:t>pstwo popełnione w zwi</w:t>
      </w:r>
      <w:r w:rsidRPr="008C6C05">
        <w:rPr>
          <w:rFonts w:ascii="Arial" w:eastAsia="TimesNewRoman,Italic" w:hAnsi="Arial" w:cs="Arial"/>
          <w:iCs/>
          <w:sz w:val="22"/>
          <w:szCs w:val="22"/>
        </w:rPr>
        <w:t>ą</w:t>
      </w:r>
      <w:r w:rsidRPr="008C6C05">
        <w:rPr>
          <w:rFonts w:ascii="Arial" w:hAnsi="Arial" w:cs="Arial"/>
          <w:iCs/>
          <w:sz w:val="22"/>
          <w:szCs w:val="22"/>
        </w:rPr>
        <w:t>zku z postępowaniem o udzielenie zamówienia, przest</w:t>
      </w:r>
      <w:r w:rsidRPr="008C6C05">
        <w:rPr>
          <w:rFonts w:ascii="Arial" w:eastAsia="TimesNewRoman,Italic" w:hAnsi="Arial" w:cs="Arial"/>
          <w:iCs/>
          <w:sz w:val="22"/>
          <w:szCs w:val="22"/>
        </w:rPr>
        <w:t>ę</w:t>
      </w:r>
      <w:r w:rsidRPr="008C6C05">
        <w:rPr>
          <w:rFonts w:ascii="Arial" w:hAnsi="Arial" w:cs="Arial"/>
          <w:iCs/>
          <w:sz w:val="22"/>
          <w:szCs w:val="22"/>
        </w:rPr>
        <w:t>pstwo przeciwko prawom osób wykonuj</w:t>
      </w:r>
      <w:r w:rsidRPr="008C6C05">
        <w:rPr>
          <w:rFonts w:ascii="Arial" w:eastAsia="TimesNewRoman,Italic" w:hAnsi="Arial" w:cs="Arial"/>
          <w:iCs/>
          <w:sz w:val="22"/>
          <w:szCs w:val="22"/>
        </w:rPr>
        <w:t>ą</w:t>
      </w:r>
      <w:r w:rsidRPr="008C6C05">
        <w:rPr>
          <w:rFonts w:ascii="Arial" w:hAnsi="Arial" w:cs="Arial"/>
          <w:iCs/>
          <w:sz w:val="22"/>
          <w:szCs w:val="22"/>
        </w:rPr>
        <w:t>cych prac</w:t>
      </w:r>
      <w:r w:rsidRPr="008C6C05">
        <w:rPr>
          <w:rFonts w:ascii="Arial" w:eastAsia="TimesNewRoman,Italic" w:hAnsi="Arial" w:cs="Arial"/>
          <w:iCs/>
          <w:sz w:val="22"/>
          <w:szCs w:val="22"/>
        </w:rPr>
        <w:t xml:space="preserve">ę </w:t>
      </w:r>
      <w:r w:rsidRPr="008C6C05">
        <w:rPr>
          <w:rFonts w:ascii="Arial" w:hAnsi="Arial" w:cs="Arial"/>
          <w:iCs/>
          <w:sz w:val="22"/>
          <w:szCs w:val="22"/>
        </w:rPr>
        <w:t>zarobkow</w:t>
      </w:r>
      <w:r w:rsidRPr="008C6C05">
        <w:rPr>
          <w:rFonts w:ascii="Arial" w:eastAsia="TimesNewRoman,Italic" w:hAnsi="Arial" w:cs="Arial"/>
          <w:iCs/>
          <w:sz w:val="22"/>
          <w:szCs w:val="22"/>
        </w:rPr>
        <w:t>ą</w:t>
      </w:r>
      <w:r w:rsidRPr="008C6C05">
        <w:rPr>
          <w:rFonts w:ascii="Arial" w:hAnsi="Arial" w:cs="Arial"/>
          <w:iCs/>
          <w:sz w:val="22"/>
          <w:szCs w:val="22"/>
        </w:rPr>
        <w:t>, przest</w:t>
      </w:r>
      <w:r w:rsidRPr="008C6C05">
        <w:rPr>
          <w:rFonts w:ascii="Arial" w:eastAsia="TimesNewRoman,Italic" w:hAnsi="Arial" w:cs="Arial"/>
          <w:iCs/>
          <w:sz w:val="22"/>
          <w:szCs w:val="22"/>
        </w:rPr>
        <w:t>ę</w:t>
      </w:r>
      <w:r w:rsidRPr="008C6C05">
        <w:rPr>
          <w:rFonts w:ascii="Arial" w:hAnsi="Arial" w:cs="Arial"/>
          <w:iCs/>
          <w:sz w:val="22"/>
          <w:szCs w:val="22"/>
        </w:rPr>
        <w:t xml:space="preserve">pstwo przeciwko </w:t>
      </w:r>
      <w:r w:rsidRPr="008C6C05">
        <w:rPr>
          <w:rFonts w:ascii="Arial" w:eastAsia="TimesNewRoman,Italic" w:hAnsi="Arial" w:cs="Arial"/>
          <w:iCs/>
          <w:sz w:val="22"/>
          <w:szCs w:val="22"/>
        </w:rPr>
        <w:t>ś</w:t>
      </w:r>
      <w:r w:rsidRPr="008C6C05">
        <w:rPr>
          <w:rFonts w:ascii="Arial" w:hAnsi="Arial" w:cs="Arial"/>
          <w:iCs/>
          <w:sz w:val="22"/>
          <w:szCs w:val="22"/>
        </w:rPr>
        <w:t>rodowisku, przest</w:t>
      </w:r>
      <w:r w:rsidRPr="008C6C05">
        <w:rPr>
          <w:rFonts w:ascii="Arial" w:eastAsia="TimesNewRoman,Italic" w:hAnsi="Arial" w:cs="Arial"/>
          <w:iCs/>
          <w:sz w:val="22"/>
          <w:szCs w:val="22"/>
        </w:rPr>
        <w:t>ę</w:t>
      </w:r>
      <w:r w:rsidRPr="008C6C05">
        <w:rPr>
          <w:rFonts w:ascii="Arial" w:hAnsi="Arial" w:cs="Arial"/>
          <w:iCs/>
          <w:sz w:val="22"/>
          <w:szCs w:val="22"/>
        </w:rPr>
        <w:t>pstwo przekupstwa, przest</w:t>
      </w:r>
      <w:r w:rsidRPr="008C6C05">
        <w:rPr>
          <w:rFonts w:ascii="Arial" w:eastAsia="TimesNewRoman,Italic" w:hAnsi="Arial" w:cs="Arial"/>
          <w:iCs/>
          <w:sz w:val="22"/>
          <w:szCs w:val="22"/>
        </w:rPr>
        <w:t>ę</w:t>
      </w:r>
      <w:r w:rsidRPr="008C6C05">
        <w:rPr>
          <w:rFonts w:ascii="Arial" w:hAnsi="Arial" w:cs="Arial"/>
          <w:iCs/>
          <w:sz w:val="22"/>
          <w:szCs w:val="22"/>
        </w:rPr>
        <w:t>pstwo przeciwko obrotowi gospodarczemu lub inne przest</w:t>
      </w:r>
      <w:r w:rsidRPr="008C6C05">
        <w:rPr>
          <w:rFonts w:ascii="Arial" w:eastAsia="TimesNewRoman,Italic" w:hAnsi="Arial" w:cs="Arial"/>
          <w:iCs/>
          <w:sz w:val="22"/>
          <w:szCs w:val="22"/>
        </w:rPr>
        <w:t>ę</w:t>
      </w:r>
      <w:r w:rsidRPr="008C6C05">
        <w:rPr>
          <w:rFonts w:ascii="Arial" w:hAnsi="Arial" w:cs="Arial"/>
          <w:iCs/>
          <w:sz w:val="22"/>
          <w:szCs w:val="22"/>
        </w:rPr>
        <w:t>pstwo popełnione w celu osi</w:t>
      </w:r>
      <w:r w:rsidRPr="008C6C05">
        <w:rPr>
          <w:rFonts w:ascii="Arial" w:eastAsia="TimesNewRoman,Italic" w:hAnsi="Arial" w:cs="Arial"/>
          <w:iCs/>
          <w:sz w:val="22"/>
          <w:szCs w:val="22"/>
        </w:rPr>
        <w:t>ą</w:t>
      </w:r>
      <w:r w:rsidRPr="008C6C05">
        <w:rPr>
          <w:rFonts w:ascii="Arial" w:hAnsi="Arial" w:cs="Arial"/>
          <w:iCs/>
          <w:sz w:val="22"/>
          <w:szCs w:val="22"/>
        </w:rPr>
        <w:t>gni</w:t>
      </w:r>
      <w:r w:rsidRPr="008C6C05">
        <w:rPr>
          <w:rFonts w:ascii="Arial" w:eastAsia="TimesNewRoman,Italic" w:hAnsi="Arial" w:cs="Arial"/>
          <w:iCs/>
          <w:sz w:val="22"/>
          <w:szCs w:val="22"/>
        </w:rPr>
        <w:t>ę</w:t>
      </w:r>
      <w:r w:rsidRPr="008C6C05">
        <w:rPr>
          <w:rFonts w:ascii="Arial" w:hAnsi="Arial" w:cs="Arial"/>
          <w:iCs/>
          <w:sz w:val="22"/>
          <w:szCs w:val="22"/>
        </w:rPr>
        <w:t>cia korzy</w:t>
      </w:r>
      <w:r w:rsidRPr="008C6C05">
        <w:rPr>
          <w:rFonts w:ascii="Arial" w:eastAsia="TimesNewRoman,Italic" w:hAnsi="Arial" w:cs="Arial"/>
          <w:iCs/>
          <w:sz w:val="22"/>
          <w:szCs w:val="22"/>
        </w:rPr>
        <w:t>ś</w:t>
      </w:r>
      <w:r w:rsidRPr="008C6C05">
        <w:rPr>
          <w:rFonts w:ascii="Arial" w:hAnsi="Arial" w:cs="Arial"/>
          <w:iCs/>
          <w:sz w:val="22"/>
          <w:szCs w:val="22"/>
        </w:rPr>
        <w:t>ci maj</w:t>
      </w:r>
      <w:r w:rsidRPr="008C6C05">
        <w:rPr>
          <w:rFonts w:ascii="Arial" w:eastAsia="TimesNewRoman,Italic" w:hAnsi="Arial" w:cs="Arial"/>
          <w:iCs/>
          <w:sz w:val="22"/>
          <w:szCs w:val="22"/>
        </w:rPr>
        <w:t>ą</w:t>
      </w:r>
      <w:r w:rsidRPr="008C6C05">
        <w:rPr>
          <w:rFonts w:ascii="Arial" w:hAnsi="Arial" w:cs="Arial"/>
          <w:iCs/>
          <w:sz w:val="22"/>
          <w:szCs w:val="22"/>
        </w:rPr>
        <w:t>tkowych, a tak</w:t>
      </w:r>
      <w:r w:rsidRPr="008C6C05">
        <w:rPr>
          <w:rFonts w:ascii="Arial" w:eastAsia="TimesNewRoman,Italic" w:hAnsi="Arial" w:cs="Arial"/>
          <w:iCs/>
          <w:sz w:val="22"/>
          <w:szCs w:val="22"/>
        </w:rPr>
        <w:t>ż</w:t>
      </w:r>
      <w:r w:rsidRPr="008C6C05">
        <w:rPr>
          <w:rFonts w:ascii="Arial" w:hAnsi="Arial" w:cs="Arial"/>
          <w:iCs/>
          <w:sz w:val="22"/>
          <w:szCs w:val="22"/>
        </w:rPr>
        <w:t>e za przest</w:t>
      </w:r>
      <w:r w:rsidRPr="008C6C05">
        <w:rPr>
          <w:rFonts w:ascii="Arial" w:eastAsia="TimesNewRoman,Italic" w:hAnsi="Arial" w:cs="Arial"/>
          <w:iCs/>
          <w:sz w:val="22"/>
          <w:szCs w:val="22"/>
        </w:rPr>
        <w:t>ę</w:t>
      </w:r>
      <w:r w:rsidRPr="008C6C05">
        <w:rPr>
          <w:rFonts w:ascii="Arial" w:hAnsi="Arial" w:cs="Arial"/>
          <w:iCs/>
          <w:sz w:val="22"/>
          <w:szCs w:val="22"/>
        </w:rPr>
        <w:t>pstwo skarbowe lub przest</w:t>
      </w:r>
      <w:r w:rsidRPr="008C6C05">
        <w:rPr>
          <w:rFonts w:ascii="Arial" w:eastAsia="TimesNewRoman,Italic" w:hAnsi="Arial" w:cs="Arial"/>
          <w:iCs/>
          <w:sz w:val="22"/>
          <w:szCs w:val="22"/>
        </w:rPr>
        <w:t>ę</w:t>
      </w:r>
      <w:r w:rsidRPr="008C6C05">
        <w:rPr>
          <w:rFonts w:ascii="Arial" w:hAnsi="Arial" w:cs="Arial"/>
          <w:iCs/>
          <w:sz w:val="22"/>
          <w:szCs w:val="22"/>
        </w:rPr>
        <w:t>pstwo udziału w zorganizowanej grupie albo zwi</w:t>
      </w:r>
      <w:r w:rsidRPr="008C6C05">
        <w:rPr>
          <w:rFonts w:ascii="Arial" w:eastAsia="TimesNewRoman,Italic" w:hAnsi="Arial" w:cs="Arial"/>
          <w:iCs/>
          <w:sz w:val="22"/>
          <w:szCs w:val="22"/>
        </w:rPr>
        <w:t>ą</w:t>
      </w:r>
      <w:r w:rsidRPr="008C6C05">
        <w:rPr>
          <w:rFonts w:ascii="Arial" w:hAnsi="Arial" w:cs="Arial"/>
          <w:iCs/>
          <w:sz w:val="22"/>
          <w:szCs w:val="22"/>
        </w:rPr>
        <w:t>zku maj</w:t>
      </w:r>
      <w:r w:rsidRPr="008C6C05">
        <w:rPr>
          <w:rFonts w:ascii="Arial" w:eastAsia="TimesNewRoman,Italic" w:hAnsi="Arial" w:cs="Arial"/>
          <w:iCs/>
          <w:sz w:val="22"/>
          <w:szCs w:val="22"/>
        </w:rPr>
        <w:t>ą</w:t>
      </w:r>
      <w:r w:rsidRPr="008C6C05">
        <w:rPr>
          <w:rFonts w:ascii="Arial" w:hAnsi="Arial" w:cs="Arial"/>
          <w:iCs/>
          <w:sz w:val="22"/>
          <w:szCs w:val="22"/>
        </w:rPr>
        <w:t>cych na celu popełnienie przest</w:t>
      </w:r>
      <w:r w:rsidRPr="008C6C05">
        <w:rPr>
          <w:rFonts w:ascii="Arial" w:eastAsia="TimesNewRoman,Italic" w:hAnsi="Arial" w:cs="Arial"/>
          <w:iCs/>
          <w:sz w:val="22"/>
          <w:szCs w:val="22"/>
        </w:rPr>
        <w:t>ę</w:t>
      </w:r>
      <w:r w:rsidRPr="008C6C05">
        <w:rPr>
          <w:rFonts w:ascii="Arial" w:hAnsi="Arial" w:cs="Arial"/>
          <w:iCs/>
          <w:sz w:val="22"/>
          <w:szCs w:val="22"/>
        </w:rPr>
        <w:t>pstwa lub przest</w:t>
      </w:r>
      <w:r w:rsidRPr="008C6C05">
        <w:rPr>
          <w:rFonts w:ascii="Arial" w:eastAsia="TimesNewRoman,Italic" w:hAnsi="Arial" w:cs="Arial"/>
          <w:iCs/>
          <w:sz w:val="22"/>
          <w:szCs w:val="22"/>
        </w:rPr>
        <w:t>ę</w:t>
      </w:r>
      <w:r w:rsidRPr="008C6C05">
        <w:rPr>
          <w:rFonts w:ascii="Arial" w:hAnsi="Arial" w:cs="Arial"/>
          <w:iCs/>
          <w:sz w:val="22"/>
          <w:szCs w:val="22"/>
        </w:rPr>
        <w:t>pstwa skarbowego;</w:t>
      </w:r>
    </w:p>
    <w:p w14:paraId="4B346255" w14:textId="77777777" w:rsidR="009C5B9A" w:rsidRPr="008C6C05" w:rsidRDefault="009C5B9A" w:rsidP="009C5B9A">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8C6C05">
        <w:rPr>
          <w:rFonts w:ascii="Arial" w:hAnsi="Arial" w:cs="Arial"/>
          <w:sz w:val="22"/>
          <w:szCs w:val="22"/>
          <w:u w:val="single"/>
        </w:rPr>
        <w:t>dot. spółki partnerskiej:</w:t>
      </w:r>
      <w:r w:rsidRPr="008C6C05">
        <w:rPr>
          <w:rFonts w:ascii="Arial" w:hAnsi="Arial" w:cs="Arial"/>
          <w:sz w:val="22"/>
          <w:szCs w:val="22"/>
        </w:rPr>
        <w:t xml:space="preserve"> żaden partner lub członek zarządu nie został prawomocnie skazany </w:t>
      </w:r>
      <w:r w:rsidRPr="008C6C05">
        <w:rPr>
          <w:rFonts w:ascii="Arial" w:hAnsi="Arial" w:cs="Arial"/>
          <w:iCs/>
          <w:sz w:val="22"/>
          <w:szCs w:val="22"/>
        </w:rPr>
        <w:t>za przest</w:t>
      </w:r>
      <w:r w:rsidRPr="008C6C05">
        <w:rPr>
          <w:rFonts w:ascii="Arial" w:eastAsia="TimesNewRoman,Italic" w:hAnsi="Arial" w:cs="Arial"/>
          <w:iCs/>
          <w:sz w:val="22"/>
          <w:szCs w:val="22"/>
        </w:rPr>
        <w:t>ę</w:t>
      </w:r>
      <w:r w:rsidRPr="008C6C05">
        <w:rPr>
          <w:rFonts w:ascii="Arial" w:hAnsi="Arial" w:cs="Arial"/>
          <w:iCs/>
          <w:sz w:val="22"/>
          <w:szCs w:val="22"/>
        </w:rPr>
        <w:t>pstwo popełnione w zwi</w:t>
      </w:r>
      <w:r w:rsidRPr="008C6C05">
        <w:rPr>
          <w:rFonts w:ascii="Arial" w:eastAsia="TimesNewRoman,Italic" w:hAnsi="Arial" w:cs="Arial"/>
          <w:iCs/>
          <w:sz w:val="22"/>
          <w:szCs w:val="22"/>
        </w:rPr>
        <w:t>ą</w:t>
      </w:r>
      <w:r w:rsidRPr="008C6C05">
        <w:rPr>
          <w:rFonts w:ascii="Arial" w:hAnsi="Arial" w:cs="Arial"/>
          <w:iCs/>
          <w:sz w:val="22"/>
          <w:szCs w:val="22"/>
        </w:rPr>
        <w:t>zku z postępowaniem o udzielenie zamówienia, przest</w:t>
      </w:r>
      <w:r w:rsidRPr="008C6C05">
        <w:rPr>
          <w:rFonts w:ascii="Arial" w:eastAsia="TimesNewRoman,Italic" w:hAnsi="Arial" w:cs="Arial"/>
          <w:iCs/>
          <w:sz w:val="22"/>
          <w:szCs w:val="22"/>
        </w:rPr>
        <w:t>ę</w:t>
      </w:r>
      <w:r w:rsidRPr="008C6C05">
        <w:rPr>
          <w:rFonts w:ascii="Arial" w:hAnsi="Arial" w:cs="Arial"/>
          <w:iCs/>
          <w:sz w:val="22"/>
          <w:szCs w:val="22"/>
        </w:rPr>
        <w:t>pstwo przeciwko prawom osób wykonuj</w:t>
      </w:r>
      <w:r w:rsidRPr="008C6C05">
        <w:rPr>
          <w:rFonts w:ascii="Arial" w:eastAsia="TimesNewRoman,Italic" w:hAnsi="Arial" w:cs="Arial"/>
          <w:iCs/>
          <w:sz w:val="22"/>
          <w:szCs w:val="22"/>
        </w:rPr>
        <w:t>ą</w:t>
      </w:r>
      <w:r w:rsidRPr="008C6C05">
        <w:rPr>
          <w:rFonts w:ascii="Arial" w:hAnsi="Arial" w:cs="Arial"/>
          <w:iCs/>
          <w:sz w:val="22"/>
          <w:szCs w:val="22"/>
        </w:rPr>
        <w:t>cych prac</w:t>
      </w:r>
      <w:r w:rsidRPr="008C6C05">
        <w:rPr>
          <w:rFonts w:ascii="Arial" w:eastAsia="TimesNewRoman,Italic" w:hAnsi="Arial" w:cs="Arial"/>
          <w:iCs/>
          <w:sz w:val="22"/>
          <w:szCs w:val="22"/>
        </w:rPr>
        <w:t xml:space="preserve">ę </w:t>
      </w:r>
      <w:r w:rsidRPr="008C6C05">
        <w:rPr>
          <w:rFonts w:ascii="Arial" w:hAnsi="Arial" w:cs="Arial"/>
          <w:iCs/>
          <w:sz w:val="22"/>
          <w:szCs w:val="22"/>
        </w:rPr>
        <w:t>zarobkow</w:t>
      </w:r>
      <w:r w:rsidRPr="008C6C05">
        <w:rPr>
          <w:rFonts w:ascii="Arial" w:eastAsia="TimesNewRoman,Italic" w:hAnsi="Arial" w:cs="Arial"/>
          <w:iCs/>
          <w:sz w:val="22"/>
          <w:szCs w:val="22"/>
        </w:rPr>
        <w:t>ą</w:t>
      </w:r>
      <w:r w:rsidRPr="008C6C05">
        <w:rPr>
          <w:rFonts w:ascii="Arial" w:hAnsi="Arial" w:cs="Arial"/>
          <w:iCs/>
          <w:sz w:val="22"/>
          <w:szCs w:val="22"/>
        </w:rPr>
        <w:t>, przest</w:t>
      </w:r>
      <w:r w:rsidRPr="008C6C05">
        <w:rPr>
          <w:rFonts w:ascii="Arial" w:eastAsia="TimesNewRoman,Italic" w:hAnsi="Arial" w:cs="Arial"/>
          <w:iCs/>
          <w:sz w:val="22"/>
          <w:szCs w:val="22"/>
        </w:rPr>
        <w:t>ę</w:t>
      </w:r>
      <w:r w:rsidRPr="008C6C05">
        <w:rPr>
          <w:rFonts w:ascii="Arial" w:hAnsi="Arial" w:cs="Arial"/>
          <w:iCs/>
          <w:sz w:val="22"/>
          <w:szCs w:val="22"/>
        </w:rPr>
        <w:t xml:space="preserve">pstwo przeciwko </w:t>
      </w:r>
      <w:r w:rsidRPr="008C6C05">
        <w:rPr>
          <w:rFonts w:ascii="Arial" w:eastAsia="TimesNewRoman,Italic" w:hAnsi="Arial" w:cs="Arial"/>
          <w:iCs/>
          <w:sz w:val="22"/>
          <w:szCs w:val="22"/>
        </w:rPr>
        <w:t>ś</w:t>
      </w:r>
      <w:r w:rsidRPr="008C6C05">
        <w:rPr>
          <w:rFonts w:ascii="Arial" w:hAnsi="Arial" w:cs="Arial"/>
          <w:iCs/>
          <w:sz w:val="22"/>
          <w:szCs w:val="22"/>
        </w:rPr>
        <w:t>rodowisku, przest</w:t>
      </w:r>
      <w:r w:rsidRPr="008C6C05">
        <w:rPr>
          <w:rFonts w:ascii="Arial" w:eastAsia="TimesNewRoman,Italic" w:hAnsi="Arial" w:cs="Arial"/>
          <w:iCs/>
          <w:sz w:val="22"/>
          <w:szCs w:val="22"/>
        </w:rPr>
        <w:t>ę</w:t>
      </w:r>
      <w:r w:rsidRPr="008C6C05">
        <w:rPr>
          <w:rFonts w:ascii="Arial" w:hAnsi="Arial" w:cs="Arial"/>
          <w:iCs/>
          <w:sz w:val="22"/>
          <w:szCs w:val="22"/>
        </w:rPr>
        <w:t>pstwo przekupstwa, przest</w:t>
      </w:r>
      <w:r w:rsidRPr="008C6C05">
        <w:rPr>
          <w:rFonts w:ascii="Arial" w:eastAsia="TimesNewRoman,Italic" w:hAnsi="Arial" w:cs="Arial"/>
          <w:iCs/>
          <w:sz w:val="22"/>
          <w:szCs w:val="22"/>
        </w:rPr>
        <w:t>ę</w:t>
      </w:r>
      <w:r w:rsidRPr="008C6C05">
        <w:rPr>
          <w:rFonts w:ascii="Arial" w:hAnsi="Arial" w:cs="Arial"/>
          <w:iCs/>
          <w:sz w:val="22"/>
          <w:szCs w:val="22"/>
        </w:rPr>
        <w:t>pstwo przeciwko obrotowi gospodarczemu lub inne przest</w:t>
      </w:r>
      <w:r w:rsidRPr="008C6C05">
        <w:rPr>
          <w:rFonts w:ascii="Arial" w:eastAsia="TimesNewRoman,Italic" w:hAnsi="Arial" w:cs="Arial"/>
          <w:iCs/>
          <w:sz w:val="22"/>
          <w:szCs w:val="22"/>
        </w:rPr>
        <w:t>ę</w:t>
      </w:r>
      <w:r w:rsidRPr="008C6C05">
        <w:rPr>
          <w:rFonts w:ascii="Arial" w:hAnsi="Arial" w:cs="Arial"/>
          <w:iCs/>
          <w:sz w:val="22"/>
          <w:szCs w:val="22"/>
        </w:rPr>
        <w:t>pstwo popełnione w celu osi</w:t>
      </w:r>
      <w:r w:rsidRPr="008C6C05">
        <w:rPr>
          <w:rFonts w:ascii="Arial" w:eastAsia="TimesNewRoman,Italic" w:hAnsi="Arial" w:cs="Arial"/>
          <w:iCs/>
          <w:sz w:val="22"/>
          <w:szCs w:val="22"/>
        </w:rPr>
        <w:t>ą</w:t>
      </w:r>
      <w:r w:rsidRPr="008C6C05">
        <w:rPr>
          <w:rFonts w:ascii="Arial" w:hAnsi="Arial" w:cs="Arial"/>
          <w:iCs/>
          <w:sz w:val="22"/>
          <w:szCs w:val="22"/>
        </w:rPr>
        <w:t>gni</w:t>
      </w:r>
      <w:r w:rsidRPr="008C6C05">
        <w:rPr>
          <w:rFonts w:ascii="Arial" w:eastAsia="TimesNewRoman,Italic" w:hAnsi="Arial" w:cs="Arial"/>
          <w:iCs/>
          <w:sz w:val="22"/>
          <w:szCs w:val="22"/>
        </w:rPr>
        <w:t>ę</w:t>
      </w:r>
      <w:r w:rsidRPr="008C6C05">
        <w:rPr>
          <w:rFonts w:ascii="Arial" w:hAnsi="Arial" w:cs="Arial"/>
          <w:iCs/>
          <w:sz w:val="22"/>
          <w:szCs w:val="22"/>
        </w:rPr>
        <w:t>cia korzy</w:t>
      </w:r>
      <w:r w:rsidRPr="008C6C05">
        <w:rPr>
          <w:rFonts w:ascii="Arial" w:eastAsia="TimesNewRoman,Italic" w:hAnsi="Arial" w:cs="Arial"/>
          <w:iCs/>
          <w:sz w:val="22"/>
          <w:szCs w:val="22"/>
        </w:rPr>
        <w:t>ś</w:t>
      </w:r>
      <w:r w:rsidRPr="008C6C05">
        <w:rPr>
          <w:rFonts w:ascii="Arial" w:hAnsi="Arial" w:cs="Arial"/>
          <w:iCs/>
          <w:sz w:val="22"/>
          <w:szCs w:val="22"/>
        </w:rPr>
        <w:t>ci maj</w:t>
      </w:r>
      <w:r w:rsidRPr="008C6C05">
        <w:rPr>
          <w:rFonts w:ascii="Arial" w:eastAsia="TimesNewRoman,Italic" w:hAnsi="Arial" w:cs="Arial"/>
          <w:iCs/>
          <w:sz w:val="22"/>
          <w:szCs w:val="22"/>
        </w:rPr>
        <w:t>ą</w:t>
      </w:r>
      <w:r w:rsidRPr="008C6C05">
        <w:rPr>
          <w:rFonts w:ascii="Arial" w:hAnsi="Arial" w:cs="Arial"/>
          <w:iCs/>
          <w:sz w:val="22"/>
          <w:szCs w:val="22"/>
        </w:rPr>
        <w:t>tkowych, a także za przest</w:t>
      </w:r>
      <w:r w:rsidRPr="008C6C05">
        <w:rPr>
          <w:rFonts w:ascii="Arial" w:eastAsia="TimesNewRoman,Italic" w:hAnsi="Arial" w:cs="Arial"/>
          <w:iCs/>
          <w:sz w:val="22"/>
          <w:szCs w:val="22"/>
        </w:rPr>
        <w:t>ę</w:t>
      </w:r>
      <w:r w:rsidRPr="008C6C05">
        <w:rPr>
          <w:rFonts w:ascii="Arial" w:hAnsi="Arial" w:cs="Arial"/>
          <w:iCs/>
          <w:sz w:val="22"/>
          <w:szCs w:val="22"/>
        </w:rPr>
        <w:t>pstwo skarbowe lub przest</w:t>
      </w:r>
      <w:r w:rsidRPr="008C6C05">
        <w:rPr>
          <w:rFonts w:ascii="Arial" w:eastAsia="TimesNewRoman,Italic" w:hAnsi="Arial" w:cs="Arial"/>
          <w:iCs/>
          <w:sz w:val="22"/>
          <w:szCs w:val="22"/>
        </w:rPr>
        <w:t>ę</w:t>
      </w:r>
      <w:r w:rsidRPr="008C6C05">
        <w:rPr>
          <w:rFonts w:ascii="Arial" w:hAnsi="Arial" w:cs="Arial"/>
          <w:iCs/>
          <w:sz w:val="22"/>
          <w:szCs w:val="22"/>
        </w:rPr>
        <w:t>pstwo udziału w zorganizowanej grupie albo zwi</w:t>
      </w:r>
      <w:r w:rsidRPr="008C6C05">
        <w:rPr>
          <w:rFonts w:ascii="Arial" w:eastAsia="TimesNewRoman,Italic" w:hAnsi="Arial" w:cs="Arial"/>
          <w:iCs/>
          <w:sz w:val="22"/>
          <w:szCs w:val="22"/>
        </w:rPr>
        <w:t>ą</w:t>
      </w:r>
      <w:r w:rsidRPr="008C6C05">
        <w:rPr>
          <w:rFonts w:ascii="Arial" w:hAnsi="Arial" w:cs="Arial"/>
          <w:iCs/>
          <w:sz w:val="22"/>
          <w:szCs w:val="22"/>
        </w:rPr>
        <w:t>zku maj</w:t>
      </w:r>
      <w:r w:rsidRPr="008C6C05">
        <w:rPr>
          <w:rFonts w:ascii="Arial" w:eastAsia="TimesNewRoman,Italic" w:hAnsi="Arial" w:cs="Arial"/>
          <w:iCs/>
          <w:sz w:val="22"/>
          <w:szCs w:val="22"/>
        </w:rPr>
        <w:t>ą</w:t>
      </w:r>
      <w:r w:rsidRPr="008C6C05">
        <w:rPr>
          <w:rFonts w:ascii="Arial" w:hAnsi="Arial" w:cs="Arial"/>
          <w:iCs/>
          <w:sz w:val="22"/>
          <w:szCs w:val="22"/>
        </w:rPr>
        <w:t>cych na celu popełnienie przest</w:t>
      </w:r>
      <w:r w:rsidRPr="008C6C05">
        <w:rPr>
          <w:rFonts w:ascii="Arial" w:eastAsia="TimesNewRoman,Italic" w:hAnsi="Arial" w:cs="Arial"/>
          <w:iCs/>
          <w:sz w:val="22"/>
          <w:szCs w:val="22"/>
        </w:rPr>
        <w:t>ę</w:t>
      </w:r>
      <w:r w:rsidRPr="008C6C05">
        <w:rPr>
          <w:rFonts w:ascii="Arial" w:hAnsi="Arial" w:cs="Arial"/>
          <w:iCs/>
          <w:sz w:val="22"/>
          <w:szCs w:val="22"/>
        </w:rPr>
        <w:t>pstwa lub przest</w:t>
      </w:r>
      <w:r w:rsidRPr="008C6C05">
        <w:rPr>
          <w:rFonts w:ascii="Arial" w:eastAsia="TimesNewRoman,Italic" w:hAnsi="Arial" w:cs="Arial"/>
          <w:iCs/>
          <w:sz w:val="22"/>
          <w:szCs w:val="22"/>
        </w:rPr>
        <w:t>ę</w:t>
      </w:r>
      <w:r w:rsidRPr="008C6C05">
        <w:rPr>
          <w:rFonts w:ascii="Arial" w:hAnsi="Arial" w:cs="Arial"/>
          <w:iCs/>
          <w:sz w:val="22"/>
          <w:szCs w:val="22"/>
        </w:rPr>
        <w:t>pstwa skarbowego;</w:t>
      </w:r>
    </w:p>
    <w:p w14:paraId="33AD32AB" w14:textId="77777777" w:rsidR="009C5B9A" w:rsidRPr="008C6C05" w:rsidRDefault="009C5B9A" w:rsidP="009C5B9A">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8C6C05">
        <w:rPr>
          <w:rFonts w:ascii="Arial" w:hAnsi="Arial" w:cs="Arial"/>
          <w:sz w:val="22"/>
          <w:szCs w:val="22"/>
          <w:u w:val="single"/>
        </w:rPr>
        <w:t>dot. spółki komandytowej oraz spółki komandytowo-akcyjnej:</w:t>
      </w:r>
      <w:r w:rsidRPr="008C6C05">
        <w:rPr>
          <w:rFonts w:ascii="Arial" w:hAnsi="Arial" w:cs="Arial"/>
          <w:sz w:val="22"/>
          <w:szCs w:val="22"/>
        </w:rPr>
        <w:t xml:space="preserve"> żaden komplementariusz nie został </w:t>
      </w:r>
      <w:r w:rsidRPr="008C6C05">
        <w:rPr>
          <w:rFonts w:ascii="Arial" w:hAnsi="Arial" w:cs="Arial"/>
          <w:iCs/>
          <w:sz w:val="22"/>
          <w:szCs w:val="22"/>
        </w:rPr>
        <w:t>prawomocnie skazany za przest</w:t>
      </w:r>
      <w:r w:rsidRPr="008C6C05">
        <w:rPr>
          <w:rFonts w:ascii="Arial" w:eastAsia="TimesNewRoman,Italic" w:hAnsi="Arial" w:cs="Arial"/>
          <w:iCs/>
          <w:sz w:val="22"/>
          <w:szCs w:val="22"/>
        </w:rPr>
        <w:t>ę</w:t>
      </w:r>
      <w:r w:rsidRPr="008C6C05">
        <w:rPr>
          <w:rFonts w:ascii="Arial" w:hAnsi="Arial" w:cs="Arial"/>
          <w:iCs/>
          <w:sz w:val="22"/>
          <w:szCs w:val="22"/>
        </w:rPr>
        <w:t>pstwo popełnione w zwi</w:t>
      </w:r>
      <w:r w:rsidRPr="008C6C05">
        <w:rPr>
          <w:rFonts w:ascii="Arial" w:eastAsia="TimesNewRoman,Italic" w:hAnsi="Arial" w:cs="Arial"/>
          <w:iCs/>
          <w:sz w:val="22"/>
          <w:szCs w:val="22"/>
        </w:rPr>
        <w:t>ą</w:t>
      </w:r>
      <w:r w:rsidRPr="008C6C05">
        <w:rPr>
          <w:rFonts w:ascii="Arial" w:hAnsi="Arial" w:cs="Arial"/>
          <w:iCs/>
          <w:sz w:val="22"/>
          <w:szCs w:val="22"/>
        </w:rPr>
        <w:t>zku z Postępowaniem o udzielenie Zamówienia, przest</w:t>
      </w:r>
      <w:r w:rsidRPr="008C6C05">
        <w:rPr>
          <w:rFonts w:ascii="Arial" w:eastAsia="TimesNewRoman,Italic" w:hAnsi="Arial" w:cs="Arial"/>
          <w:iCs/>
          <w:sz w:val="22"/>
          <w:szCs w:val="22"/>
        </w:rPr>
        <w:t>ę</w:t>
      </w:r>
      <w:r w:rsidRPr="008C6C05">
        <w:rPr>
          <w:rFonts w:ascii="Arial" w:hAnsi="Arial" w:cs="Arial"/>
          <w:iCs/>
          <w:sz w:val="22"/>
          <w:szCs w:val="22"/>
        </w:rPr>
        <w:t>pstwo przeciwko prawom osób wykonuj</w:t>
      </w:r>
      <w:r w:rsidRPr="008C6C05">
        <w:rPr>
          <w:rFonts w:ascii="Arial" w:eastAsia="TimesNewRoman,Italic" w:hAnsi="Arial" w:cs="Arial"/>
          <w:iCs/>
          <w:sz w:val="22"/>
          <w:szCs w:val="22"/>
        </w:rPr>
        <w:t>ą</w:t>
      </w:r>
      <w:r w:rsidRPr="008C6C05">
        <w:rPr>
          <w:rFonts w:ascii="Arial" w:hAnsi="Arial" w:cs="Arial"/>
          <w:iCs/>
          <w:sz w:val="22"/>
          <w:szCs w:val="22"/>
        </w:rPr>
        <w:t>cych prac</w:t>
      </w:r>
      <w:r w:rsidRPr="008C6C05">
        <w:rPr>
          <w:rFonts w:ascii="Arial" w:eastAsia="TimesNewRoman,Italic" w:hAnsi="Arial" w:cs="Arial"/>
          <w:iCs/>
          <w:sz w:val="22"/>
          <w:szCs w:val="22"/>
        </w:rPr>
        <w:t xml:space="preserve">ę </w:t>
      </w:r>
      <w:r w:rsidRPr="008C6C05">
        <w:rPr>
          <w:rFonts w:ascii="Arial" w:hAnsi="Arial" w:cs="Arial"/>
          <w:iCs/>
          <w:sz w:val="22"/>
          <w:szCs w:val="22"/>
        </w:rPr>
        <w:t>zarobkow</w:t>
      </w:r>
      <w:r w:rsidRPr="008C6C05">
        <w:rPr>
          <w:rFonts w:ascii="Arial" w:eastAsia="TimesNewRoman,Italic" w:hAnsi="Arial" w:cs="Arial"/>
          <w:iCs/>
          <w:sz w:val="22"/>
          <w:szCs w:val="22"/>
        </w:rPr>
        <w:t>ą</w:t>
      </w:r>
      <w:r w:rsidRPr="008C6C05">
        <w:rPr>
          <w:rFonts w:ascii="Arial" w:hAnsi="Arial" w:cs="Arial"/>
          <w:iCs/>
          <w:sz w:val="22"/>
          <w:szCs w:val="22"/>
        </w:rPr>
        <w:t>, przest</w:t>
      </w:r>
      <w:r w:rsidRPr="008C6C05">
        <w:rPr>
          <w:rFonts w:ascii="Arial" w:eastAsia="TimesNewRoman,Italic" w:hAnsi="Arial" w:cs="Arial"/>
          <w:iCs/>
          <w:sz w:val="22"/>
          <w:szCs w:val="22"/>
        </w:rPr>
        <w:t>ę</w:t>
      </w:r>
      <w:r w:rsidRPr="008C6C05">
        <w:rPr>
          <w:rFonts w:ascii="Arial" w:hAnsi="Arial" w:cs="Arial"/>
          <w:iCs/>
          <w:sz w:val="22"/>
          <w:szCs w:val="22"/>
        </w:rPr>
        <w:t xml:space="preserve">pstwo przeciwko </w:t>
      </w:r>
      <w:r w:rsidRPr="008C6C05">
        <w:rPr>
          <w:rFonts w:ascii="Arial" w:eastAsia="TimesNewRoman,Italic" w:hAnsi="Arial" w:cs="Arial"/>
          <w:iCs/>
          <w:sz w:val="22"/>
          <w:szCs w:val="22"/>
        </w:rPr>
        <w:t>ś</w:t>
      </w:r>
      <w:r w:rsidRPr="008C6C05">
        <w:rPr>
          <w:rFonts w:ascii="Arial" w:hAnsi="Arial" w:cs="Arial"/>
          <w:iCs/>
          <w:sz w:val="22"/>
          <w:szCs w:val="22"/>
        </w:rPr>
        <w:t>rodowisku, przest</w:t>
      </w:r>
      <w:r w:rsidRPr="008C6C05">
        <w:rPr>
          <w:rFonts w:ascii="Arial" w:eastAsia="TimesNewRoman,Italic" w:hAnsi="Arial" w:cs="Arial"/>
          <w:iCs/>
          <w:sz w:val="22"/>
          <w:szCs w:val="22"/>
        </w:rPr>
        <w:t>ę</w:t>
      </w:r>
      <w:r w:rsidRPr="008C6C05">
        <w:rPr>
          <w:rFonts w:ascii="Arial" w:hAnsi="Arial" w:cs="Arial"/>
          <w:iCs/>
          <w:sz w:val="22"/>
          <w:szCs w:val="22"/>
        </w:rPr>
        <w:t>pstwo przekupstwa, przest</w:t>
      </w:r>
      <w:r w:rsidRPr="008C6C05">
        <w:rPr>
          <w:rFonts w:ascii="Arial" w:eastAsia="TimesNewRoman,Italic" w:hAnsi="Arial" w:cs="Arial"/>
          <w:iCs/>
          <w:sz w:val="22"/>
          <w:szCs w:val="22"/>
        </w:rPr>
        <w:t>ę</w:t>
      </w:r>
      <w:r w:rsidRPr="008C6C05">
        <w:rPr>
          <w:rFonts w:ascii="Arial" w:hAnsi="Arial" w:cs="Arial"/>
          <w:iCs/>
          <w:sz w:val="22"/>
          <w:szCs w:val="22"/>
        </w:rPr>
        <w:t>pstwo przeciwko obrotowi gospodarczemu lub inne przest</w:t>
      </w:r>
      <w:r w:rsidRPr="008C6C05">
        <w:rPr>
          <w:rFonts w:ascii="Arial" w:eastAsia="TimesNewRoman,Italic" w:hAnsi="Arial" w:cs="Arial"/>
          <w:iCs/>
          <w:sz w:val="22"/>
          <w:szCs w:val="22"/>
        </w:rPr>
        <w:t>ę</w:t>
      </w:r>
      <w:r w:rsidRPr="008C6C05">
        <w:rPr>
          <w:rFonts w:ascii="Arial" w:hAnsi="Arial" w:cs="Arial"/>
          <w:iCs/>
          <w:sz w:val="22"/>
          <w:szCs w:val="22"/>
        </w:rPr>
        <w:t xml:space="preserve">pstwo popełnione w </w:t>
      </w:r>
      <w:r w:rsidRPr="008C6C05">
        <w:rPr>
          <w:rFonts w:ascii="Arial" w:hAnsi="Arial" w:cs="Arial"/>
          <w:iCs/>
          <w:sz w:val="22"/>
          <w:szCs w:val="22"/>
        </w:rPr>
        <w:lastRenderedPageBreak/>
        <w:t>celu osi</w:t>
      </w:r>
      <w:r w:rsidRPr="008C6C05">
        <w:rPr>
          <w:rFonts w:ascii="Arial" w:eastAsia="TimesNewRoman,Italic" w:hAnsi="Arial" w:cs="Arial"/>
          <w:iCs/>
          <w:sz w:val="22"/>
          <w:szCs w:val="22"/>
        </w:rPr>
        <w:t>ą</w:t>
      </w:r>
      <w:r w:rsidRPr="008C6C05">
        <w:rPr>
          <w:rFonts w:ascii="Arial" w:hAnsi="Arial" w:cs="Arial"/>
          <w:iCs/>
          <w:sz w:val="22"/>
          <w:szCs w:val="22"/>
        </w:rPr>
        <w:t>gni</w:t>
      </w:r>
      <w:r w:rsidRPr="008C6C05">
        <w:rPr>
          <w:rFonts w:ascii="Arial" w:eastAsia="TimesNewRoman,Italic" w:hAnsi="Arial" w:cs="Arial"/>
          <w:iCs/>
          <w:sz w:val="22"/>
          <w:szCs w:val="22"/>
        </w:rPr>
        <w:t>ę</w:t>
      </w:r>
      <w:r w:rsidRPr="008C6C05">
        <w:rPr>
          <w:rFonts w:ascii="Arial" w:hAnsi="Arial" w:cs="Arial"/>
          <w:iCs/>
          <w:sz w:val="22"/>
          <w:szCs w:val="22"/>
        </w:rPr>
        <w:t>cia korzy</w:t>
      </w:r>
      <w:r w:rsidRPr="008C6C05">
        <w:rPr>
          <w:rFonts w:ascii="Arial" w:eastAsia="TimesNewRoman,Italic" w:hAnsi="Arial" w:cs="Arial"/>
          <w:iCs/>
          <w:sz w:val="22"/>
          <w:szCs w:val="22"/>
        </w:rPr>
        <w:t>ś</w:t>
      </w:r>
      <w:r w:rsidRPr="008C6C05">
        <w:rPr>
          <w:rFonts w:ascii="Arial" w:hAnsi="Arial" w:cs="Arial"/>
          <w:iCs/>
          <w:sz w:val="22"/>
          <w:szCs w:val="22"/>
        </w:rPr>
        <w:t>ci maj</w:t>
      </w:r>
      <w:r w:rsidRPr="008C6C05">
        <w:rPr>
          <w:rFonts w:ascii="Arial" w:eastAsia="TimesNewRoman,Italic" w:hAnsi="Arial" w:cs="Arial"/>
          <w:iCs/>
          <w:sz w:val="22"/>
          <w:szCs w:val="22"/>
        </w:rPr>
        <w:t>ą</w:t>
      </w:r>
      <w:r w:rsidRPr="008C6C05">
        <w:rPr>
          <w:rFonts w:ascii="Arial" w:hAnsi="Arial" w:cs="Arial"/>
          <w:iCs/>
          <w:sz w:val="22"/>
          <w:szCs w:val="22"/>
        </w:rPr>
        <w:t>tkowych, a tak</w:t>
      </w:r>
      <w:r w:rsidRPr="008C6C05">
        <w:rPr>
          <w:rFonts w:ascii="Arial" w:eastAsia="TimesNewRoman,Italic" w:hAnsi="Arial" w:cs="Arial"/>
          <w:iCs/>
          <w:sz w:val="22"/>
          <w:szCs w:val="22"/>
        </w:rPr>
        <w:t>ż</w:t>
      </w:r>
      <w:r w:rsidRPr="008C6C05">
        <w:rPr>
          <w:rFonts w:ascii="Arial" w:hAnsi="Arial" w:cs="Arial"/>
          <w:iCs/>
          <w:sz w:val="22"/>
          <w:szCs w:val="22"/>
        </w:rPr>
        <w:t>e za przest</w:t>
      </w:r>
      <w:r w:rsidRPr="008C6C05">
        <w:rPr>
          <w:rFonts w:ascii="Arial" w:eastAsia="TimesNewRoman,Italic" w:hAnsi="Arial" w:cs="Arial"/>
          <w:iCs/>
          <w:sz w:val="22"/>
          <w:szCs w:val="22"/>
        </w:rPr>
        <w:t>ę</w:t>
      </w:r>
      <w:r w:rsidRPr="008C6C05">
        <w:rPr>
          <w:rFonts w:ascii="Arial" w:hAnsi="Arial" w:cs="Arial"/>
          <w:iCs/>
          <w:sz w:val="22"/>
          <w:szCs w:val="22"/>
        </w:rPr>
        <w:t>pstwo skarbowe lub przest</w:t>
      </w:r>
      <w:r w:rsidRPr="008C6C05">
        <w:rPr>
          <w:rFonts w:ascii="Arial" w:eastAsia="TimesNewRoman,Italic" w:hAnsi="Arial" w:cs="Arial"/>
          <w:iCs/>
          <w:sz w:val="22"/>
          <w:szCs w:val="22"/>
        </w:rPr>
        <w:t>ę</w:t>
      </w:r>
      <w:r w:rsidRPr="008C6C05">
        <w:rPr>
          <w:rFonts w:ascii="Arial" w:hAnsi="Arial" w:cs="Arial"/>
          <w:iCs/>
          <w:sz w:val="22"/>
          <w:szCs w:val="22"/>
        </w:rPr>
        <w:t>pstwo udziału w zorganizowanej grupie albo zwi</w:t>
      </w:r>
      <w:r w:rsidRPr="008C6C05">
        <w:rPr>
          <w:rFonts w:ascii="Arial" w:eastAsia="TimesNewRoman,Italic" w:hAnsi="Arial" w:cs="Arial"/>
          <w:iCs/>
          <w:sz w:val="22"/>
          <w:szCs w:val="22"/>
        </w:rPr>
        <w:t>ą</w:t>
      </w:r>
      <w:r w:rsidRPr="008C6C05">
        <w:rPr>
          <w:rFonts w:ascii="Arial" w:hAnsi="Arial" w:cs="Arial"/>
          <w:iCs/>
          <w:sz w:val="22"/>
          <w:szCs w:val="22"/>
        </w:rPr>
        <w:t>zku maj</w:t>
      </w:r>
      <w:r w:rsidRPr="008C6C05">
        <w:rPr>
          <w:rFonts w:ascii="Arial" w:eastAsia="TimesNewRoman,Italic" w:hAnsi="Arial" w:cs="Arial"/>
          <w:iCs/>
          <w:sz w:val="22"/>
          <w:szCs w:val="22"/>
        </w:rPr>
        <w:t>ą</w:t>
      </w:r>
      <w:r w:rsidRPr="008C6C05">
        <w:rPr>
          <w:rFonts w:ascii="Arial" w:hAnsi="Arial" w:cs="Arial"/>
          <w:iCs/>
          <w:sz w:val="22"/>
          <w:szCs w:val="22"/>
        </w:rPr>
        <w:t>cych na celu popełnienie przest</w:t>
      </w:r>
      <w:r w:rsidRPr="008C6C05">
        <w:rPr>
          <w:rFonts w:ascii="Arial" w:eastAsia="TimesNewRoman,Italic" w:hAnsi="Arial" w:cs="Arial"/>
          <w:iCs/>
          <w:sz w:val="22"/>
          <w:szCs w:val="22"/>
        </w:rPr>
        <w:t>ę</w:t>
      </w:r>
      <w:r w:rsidRPr="008C6C05">
        <w:rPr>
          <w:rFonts w:ascii="Arial" w:hAnsi="Arial" w:cs="Arial"/>
          <w:iCs/>
          <w:sz w:val="22"/>
          <w:szCs w:val="22"/>
        </w:rPr>
        <w:t>pstwa lub przest</w:t>
      </w:r>
      <w:r w:rsidRPr="008C6C05">
        <w:rPr>
          <w:rFonts w:ascii="Arial" w:eastAsia="TimesNewRoman,Italic" w:hAnsi="Arial" w:cs="Arial"/>
          <w:iCs/>
          <w:sz w:val="22"/>
          <w:szCs w:val="22"/>
        </w:rPr>
        <w:t>ę</w:t>
      </w:r>
      <w:r w:rsidRPr="008C6C05">
        <w:rPr>
          <w:rFonts w:ascii="Arial" w:hAnsi="Arial" w:cs="Arial"/>
          <w:iCs/>
          <w:sz w:val="22"/>
          <w:szCs w:val="22"/>
        </w:rPr>
        <w:t>pstwa skarbowego;</w:t>
      </w:r>
    </w:p>
    <w:p w14:paraId="167D9128" w14:textId="77777777" w:rsidR="009C5B9A" w:rsidRPr="008C6C05"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8C6C05">
        <w:rPr>
          <w:rFonts w:ascii="Arial" w:hAnsi="Arial" w:cs="Arial"/>
          <w:sz w:val="22"/>
          <w:szCs w:val="22"/>
          <w:u w:val="single"/>
        </w:rPr>
        <w:t>dot. osoby prawnej:</w:t>
      </w:r>
      <w:r w:rsidRPr="008C6C05">
        <w:rPr>
          <w:rFonts w:ascii="Arial" w:hAnsi="Arial" w:cs="Arial"/>
          <w:sz w:val="22"/>
          <w:szCs w:val="22"/>
        </w:rPr>
        <w:t xml:space="preserve"> żaden z urzędujących członków organu zarządzającego nie został prawomocnie </w:t>
      </w:r>
      <w:r w:rsidRPr="008C6C05">
        <w:rPr>
          <w:rFonts w:ascii="Arial" w:hAnsi="Arial" w:cs="Arial"/>
          <w:iCs/>
          <w:sz w:val="22"/>
          <w:szCs w:val="22"/>
        </w:rPr>
        <w:t>skazany za przest</w:t>
      </w:r>
      <w:r w:rsidRPr="008C6C05">
        <w:rPr>
          <w:rFonts w:ascii="Arial" w:eastAsia="TimesNewRoman,Italic" w:hAnsi="Arial" w:cs="Arial"/>
          <w:iCs/>
          <w:sz w:val="22"/>
          <w:szCs w:val="22"/>
        </w:rPr>
        <w:t>ę</w:t>
      </w:r>
      <w:r w:rsidRPr="008C6C05">
        <w:rPr>
          <w:rFonts w:ascii="Arial" w:hAnsi="Arial" w:cs="Arial"/>
          <w:iCs/>
          <w:sz w:val="22"/>
          <w:szCs w:val="22"/>
        </w:rPr>
        <w:t>pstwo popełnione w zwi</w:t>
      </w:r>
      <w:r w:rsidRPr="008C6C05">
        <w:rPr>
          <w:rFonts w:ascii="Arial" w:eastAsia="TimesNewRoman,Italic" w:hAnsi="Arial" w:cs="Arial"/>
          <w:iCs/>
          <w:sz w:val="22"/>
          <w:szCs w:val="22"/>
        </w:rPr>
        <w:t>ą</w:t>
      </w:r>
      <w:r w:rsidRPr="008C6C05">
        <w:rPr>
          <w:rFonts w:ascii="Arial" w:hAnsi="Arial" w:cs="Arial"/>
          <w:iCs/>
          <w:sz w:val="22"/>
          <w:szCs w:val="22"/>
        </w:rPr>
        <w:t>zku z postępowaniem o udzielenie zamówienia, przest</w:t>
      </w:r>
      <w:r w:rsidRPr="008C6C05">
        <w:rPr>
          <w:rFonts w:ascii="Arial" w:eastAsia="TimesNewRoman,Italic" w:hAnsi="Arial" w:cs="Arial"/>
          <w:iCs/>
          <w:sz w:val="22"/>
          <w:szCs w:val="22"/>
        </w:rPr>
        <w:t>ę</w:t>
      </w:r>
      <w:r w:rsidRPr="008C6C05">
        <w:rPr>
          <w:rFonts w:ascii="Arial" w:hAnsi="Arial" w:cs="Arial"/>
          <w:iCs/>
          <w:sz w:val="22"/>
          <w:szCs w:val="22"/>
        </w:rPr>
        <w:t>pstwo przeciwko prawom osób wykonuj</w:t>
      </w:r>
      <w:r w:rsidRPr="008C6C05">
        <w:rPr>
          <w:rFonts w:ascii="Arial" w:eastAsia="TimesNewRoman,Italic" w:hAnsi="Arial" w:cs="Arial"/>
          <w:iCs/>
          <w:sz w:val="22"/>
          <w:szCs w:val="22"/>
        </w:rPr>
        <w:t>ą</w:t>
      </w:r>
      <w:r w:rsidRPr="008C6C05">
        <w:rPr>
          <w:rFonts w:ascii="Arial" w:hAnsi="Arial" w:cs="Arial"/>
          <w:iCs/>
          <w:sz w:val="22"/>
          <w:szCs w:val="22"/>
        </w:rPr>
        <w:t>cych prac</w:t>
      </w:r>
      <w:r w:rsidRPr="008C6C05">
        <w:rPr>
          <w:rFonts w:ascii="Arial" w:eastAsia="TimesNewRoman,Italic" w:hAnsi="Arial" w:cs="Arial"/>
          <w:iCs/>
          <w:sz w:val="22"/>
          <w:szCs w:val="22"/>
        </w:rPr>
        <w:t xml:space="preserve">ę </w:t>
      </w:r>
      <w:r w:rsidRPr="008C6C05">
        <w:rPr>
          <w:rFonts w:ascii="Arial" w:hAnsi="Arial" w:cs="Arial"/>
          <w:iCs/>
          <w:sz w:val="22"/>
          <w:szCs w:val="22"/>
        </w:rPr>
        <w:t>zarobkow</w:t>
      </w:r>
      <w:r w:rsidRPr="008C6C05">
        <w:rPr>
          <w:rFonts w:ascii="Arial" w:eastAsia="TimesNewRoman,Italic" w:hAnsi="Arial" w:cs="Arial"/>
          <w:iCs/>
          <w:sz w:val="22"/>
          <w:szCs w:val="22"/>
        </w:rPr>
        <w:t>ą</w:t>
      </w:r>
      <w:r w:rsidRPr="008C6C05">
        <w:rPr>
          <w:rFonts w:ascii="Arial" w:hAnsi="Arial" w:cs="Arial"/>
          <w:iCs/>
          <w:sz w:val="22"/>
          <w:szCs w:val="22"/>
        </w:rPr>
        <w:t>, przest</w:t>
      </w:r>
      <w:r w:rsidRPr="008C6C05">
        <w:rPr>
          <w:rFonts w:ascii="Arial" w:eastAsia="TimesNewRoman,Italic" w:hAnsi="Arial" w:cs="Arial"/>
          <w:iCs/>
          <w:sz w:val="22"/>
          <w:szCs w:val="22"/>
        </w:rPr>
        <w:t>ę</w:t>
      </w:r>
      <w:r w:rsidRPr="008C6C05">
        <w:rPr>
          <w:rFonts w:ascii="Arial" w:hAnsi="Arial" w:cs="Arial"/>
          <w:iCs/>
          <w:sz w:val="22"/>
          <w:szCs w:val="22"/>
        </w:rPr>
        <w:t xml:space="preserve">pstwo przeciwko </w:t>
      </w:r>
      <w:r w:rsidRPr="008C6C05">
        <w:rPr>
          <w:rFonts w:ascii="Arial" w:eastAsia="TimesNewRoman,Italic" w:hAnsi="Arial" w:cs="Arial"/>
          <w:iCs/>
          <w:sz w:val="22"/>
          <w:szCs w:val="22"/>
        </w:rPr>
        <w:t>ś</w:t>
      </w:r>
      <w:r w:rsidRPr="008C6C05">
        <w:rPr>
          <w:rFonts w:ascii="Arial" w:hAnsi="Arial" w:cs="Arial"/>
          <w:iCs/>
          <w:sz w:val="22"/>
          <w:szCs w:val="22"/>
        </w:rPr>
        <w:t>rodowisku, przest</w:t>
      </w:r>
      <w:r w:rsidRPr="008C6C05">
        <w:rPr>
          <w:rFonts w:ascii="Arial" w:eastAsia="TimesNewRoman,Italic" w:hAnsi="Arial" w:cs="Arial"/>
          <w:iCs/>
          <w:sz w:val="22"/>
          <w:szCs w:val="22"/>
        </w:rPr>
        <w:t>ę</w:t>
      </w:r>
      <w:r w:rsidRPr="008C6C05">
        <w:rPr>
          <w:rFonts w:ascii="Arial" w:hAnsi="Arial" w:cs="Arial"/>
          <w:iCs/>
          <w:sz w:val="22"/>
          <w:szCs w:val="22"/>
        </w:rPr>
        <w:t>pstwo przekupstwa, przest</w:t>
      </w:r>
      <w:r w:rsidRPr="008C6C05">
        <w:rPr>
          <w:rFonts w:ascii="Arial" w:eastAsia="TimesNewRoman,Italic" w:hAnsi="Arial" w:cs="Arial"/>
          <w:iCs/>
          <w:sz w:val="22"/>
          <w:szCs w:val="22"/>
        </w:rPr>
        <w:t>ę</w:t>
      </w:r>
      <w:r w:rsidRPr="008C6C05">
        <w:rPr>
          <w:rFonts w:ascii="Arial" w:hAnsi="Arial" w:cs="Arial"/>
          <w:iCs/>
          <w:sz w:val="22"/>
          <w:szCs w:val="22"/>
        </w:rPr>
        <w:t>pstwo przeciwko obrotowi gospodarczemu lub inne przest</w:t>
      </w:r>
      <w:r w:rsidRPr="008C6C05">
        <w:rPr>
          <w:rFonts w:ascii="Arial" w:eastAsia="TimesNewRoman,Italic" w:hAnsi="Arial" w:cs="Arial"/>
          <w:iCs/>
          <w:sz w:val="22"/>
          <w:szCs w:val="22"/>
        </w:rPr>
        <w:t>ę</w:t>
      </w:r>
      <w:r w:rsidRPr="008C6C05">
        <w:rPr>
          <w:rFonts w:ascii="Arial" w:hAnsi="Arial" w:cs="Arial"/>
          <w:iCs/>
          <w:sz w:val="22"/>
          <w:szCs w:val="22"/>
        </w:rPr>
        <w:t>pstwo popełnione w celu osi</w:t>
      </w:r>
      <w:r w:rsidRPr="008C6C05">
        <w:rPr>
          <w:rFonts w:ascii="Arial" w:eastAsia="TimesNewRoman,Italic" w:hAnsi="Arial" w:cs="Arial"/>
          <w:iCs/>
          <w:sz w:val="22"/>
          <w:szCs w:val="22"/>
        </w:rPr>
        <w:t>ą</w:t>
      </w:r>
      <w:r w:rsidRPr="008C6C05">
        <w:rPr>
          <w:rFonts w:ascii="Arial" w:hAnsi="Arial" w:cs="Arial"/>
          <w:iCs/>
          <w:sz w:val="22"/>
          <w:szCs w:val="22"/>
        </w:rPr>
        <w:t>gni</w:t>
      </w:r>
      <w:r w:rsidRPr="008C6C05">
        <w:rPr>
          <w:rFonts w:ascii="Arial" w:eastAsia="TimesNewRoman,Italic" w:hAnsi="Arial" w:cs="Arial"/>
          <w:iCs/>
          <w:sz w:val="22"/>
          <w:szCs w:val="22"/>
        </w:rPr>
        <w:t>ę</w:t>
      </w:r>
      <w:r w:rsidRPr="008C6C05">
        <w:rPr>
          <w:rFonts w:ascii="Arial" w:hAnsi="Arial" w:cs="Arial"/>
          <w:iCs/>
          <w:sz w:val="22"/>
          <w:szCs w:val="22"/>
        </w:rPr>
        <w:t>cia korzy</w:t>
      </w:r>
      <w:r w:rsidRPr="008C6C05">
        <w:rPr>
          <w:rFonts w:ascii="Arial" w:eastAsia="TimesNewRoman,Italic" w:hAnsi="Arial" w:cs="Arial"/>
          <w:iCs/>
          <w:sz w:val="22"/>
          <w:szCs w:val="22"/>
        </w:rPr>
        <w:t>ś</w:t>
      </w:r>
      <w:r w:rsidRPr="008C6C05">
        <w:rPr>
          <w:rFonts w:ascii="Arial" w:hAnsi="Arial" w:cs="Arial"/>
          <w:iCs/>
          <w:sz w:val="22"/>
          <w:szCs w:val="22"/>
        </w:rPr>
        <w:t>ci maj</w:t>
      </w:r>
      <w:r w:rsidRPr="008C6C05">
        <w:rPr>
          <w:rFonts w:ascii="Arial" w:eastAsia="TimesNewRoman,Italic" w:hAnsi="Arial" w:cs="Arial"/>
          <w:iCs/>
          <w:sz w:val="22"/>
          <w:szCs w:val="22"/>
        </w:rPr>
        <w:t>ą</w:t>
      </w:r>
      <w:r w:rsidRPr="008C6C05">
        <w:rPr>
          <w:rFonts w:ascii="Arial" w:hAnsi="Arial" w:cs="Arial"/>
          <w:iCs/>
          <w:sz w:val="22"/>
          <w:szCs w:val="22"/>
        </w:rPr>
        <w:t>tkowych, a także za przest</w:t>
      </w:r>
      <w:r w:rsidRPr="008C6C05">
        <w:rPr>
          <w:rFonts w:ascii="Arial" w:eastAsia="TimesNewRoman,Italic" w:hAnsi="Arial" w:cs="Arial"/>
          <w:iCs/>
          <w:sz w:val="22"/>
          <w:szCs w:val="22"/>
        </w:rPr>
        <w:t>ę</w:t>
      </w:r>
      <w:r w:rsidRPr="008C6C05">
        <w:rPr>
          <w:rFonts w:ascii="Arial" w:hAnsi="Arial" w:cs="Arial"/>
          <w:iCs/>
          <w:sz w:val="22"/>
          <w:szCs w:val="22"/>
        </w:rPr>
        <w:t>pstwo skarbowe lub przest</w:t>
      </w:r>
      <w:r w:rsidRPr="008C6C05">
        <w:rPr>
          <w:rFonts w:ascii="Arial" w:eastAsia="TimesNewRoman,Italic" w:hAnsi="Arial" w:cs="Arial"/>
          <w:iCs/>
          <w:sz w:val="22"/>
          <w:szCs w:val="22"/>
        </w:rPr>
        <w:t>ę</w:t>
      </w:r>
      <w:r w:rsidRPr="008C6C05">
        <w:rPr>
          <w:rFonts w:ascii="Arial" w:hAnsi="Arial" w:cs="Arial"/>
          <w:iCs/>
          <w:sz w:val="22"/>
          <w:szCs w:val="22"/>
        </w:rPr>
        <w:t>pstwo udziału w zorganizowanej grupie albo zwi</w:t>
      </w:r>
      <w:r w:rsidRPr="008C6C05">
        <w:rPr>
          <w:rFonts w:ascii="Arial" w:eastAsia="TimesNewRoman,Italic" w:hAnsi="Arial" w:cs="Arial"/>
          <w:iCs/>
          <w:sz w:val="22"/>
          <w:szCs w:val="22"/>
        </w:rPr>
        <w:t>ą</w:t>
      </w:r>
      <w:r w:rsidRPr="008C6C05">
        <w:rPr>
          <w:rFonts w:ascii="Arial" w:hAnsi="Arial" w:cs="Arial"/>
          <w:iCs/>
          <w:sz w:val="22"/>
          <w:szCs w:val="22"/>
        </w:rPr>
        <w:t>zku maj</w:t>
      </w:r>
      <w:r w:rsidRPr="008C6C05">
        <w:rPr>
          <w:rFonts w:ascii="Arial" w:eastAsia="TimesNewRoman,Italic" w:hAnsi="Arial" w:cs="Arial"/>
          <w:iCs/>
          <w:sz w:val="22"/>
          <w:szCs w:val="22"/>
        </w:rPr>
        <w:t>ą</w:t>
      </w:r>
      <w:r w:rsidRPr="008C6C05">
        <w:rPr>
          <w:rFonts w:ascii="Arial" w:hAnsi="Arial" w:cs="Arial"/>
          <w:iCs/>
          <w:sz w:val="22"/>
          <w:szCs w:val="22"/>
        </w:rPr>
        <w:t>cych na celu popełnienie przest</w:t>
      </w:r>
      <w:r w:rsidRPr="008C6C05">
        <w:rPr>
          <w:rFonts w:ascii="Arial" w:eastAsia="TimesNewRoman,Italic" w:hAnsi="Arial" w:cs="Arial"/>
          <w:iCs/>
          <w:sz w:val="22"/>
          <w:szCs w:val="22"/>
        </w:rPr>
        <w:t>ę</w:t>
      </w:r>
      <w:r w:rsidRPr="008C6C05">
        <w:rPr>
          <w:rFonts w:ascii="Arial" w:hAnsi="Arial" w:cs="Arial"/>
          <w:iCs/>
          <w:sz w:val="22"/>
          <w:szCs w:val="22"/>
        </w:rPr>
        <w:t>pstwa lub przest</w:t>
      </w:r>
      <w:r w:rsidRPr="008C6C05">
        <w:rPr>
          <w:rFonts w:ascii="Arial" w:eastAsia="TimesNewRoman,Italic" w:hAnsi="Arial" w:cs="Arial"/>
          <w:iCs/>
          <w:sz w:val="22"/>
          <w:szCs w:val="22"/>
        </w:rPr>
        <w:t>ę</w:t>
      </w:r>
      <w:r w:rsidRPr="008C6C05">
        <w:rPr>
          <w:rFonts w:ascii="Arial" w:hAnsi="Arial" w:cs="Arial"/>
          <w:iCs/>
          <w:sz w:val="22"/>
          <w:szCs w:val="22"/>
        </w:rPr>
        <w:t>pstwa skarbowego;</w:t>
      </w:r>
    </w:p>
    <w:p w14:paraId="6A36667F" w14:textId="77777777" w:rsidR="009C5B9A" w:rsidRPr="008C6C05"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8C6C05">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44071477" w14:textId="77777777" w:rsidR="009C5B9A" w:rsidRPr="008C6C05" w:rsidRDefault="009C5B9A" w:rsidP="009C5B9A">
      <w:pPr>
        <w:pStyle w:val="Akapitzlist"/>
        <w:rPr>
          <w:rFonts w:ascii="Arial" w:hAnsi="Arial" w:cs="Arial"/>
          <w:sz w:val="22"/>
          <w:szCs w:val="22"/>
        </w:rPr>
      </w:pPr>
    </w:p>
    <w:p w14:paraId="5EA8FC82" w14:textId="77777777" w:rsidR="009C5B9A" w:rsidRPr="008C6C05" w:rsidRDefault="009C5B9A" w:rsidP="009C5B9A">
      <w:pPr>
        <w:pStyle w:val="Akapitzlist"/>
        <w:rPr>
          <w:rFonts w:ascii="Arial" w:hAnsi="Arial" w:cs="Arial"/>
          <w:sz w:val="22"/>
          <w:szCs w:val="22"/>
        </w:rPr>
      </w:pPr>
    </w:p>
    <w:p w14:paraId="13EBFAEB" w14:textId="77777777" w:rsidR="009C5B9A" w:rsidRPr="008C6C05" w:rsidRDefault="009C5B9A" w:rsidP="009C5B9A">
      <w:pPr>
        <w:pStyle w:val="Akapitzlist"/>
        <w:rPr>
          <w:rFonts w:ascii="Arial" w:hAnsi="Arial" w:cs="Arial"/>
          <w:sz w:val="22"/>
          <w:szCs w:val="22"/>
        </w:rPr>
      </w:pPr>
    </w:p>
    <w:p w14:paraId="5F05CE3B" w14:textId="77777777" w:rsidR="009C5B9A" w:rsidRPr="008C6C0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8C6C05">
        <w:rPr>
          <w:rFonts w:ascii="Arial" w:hAnsi="Arial" w:cs="Arial"/>
          <w:sz w:val="22"/>
          <w:szCs w:val="22"/>
        </w:rPr>
        <w:t>Dnia……………………………</w:t>
      </w:r>
      <w:r w:rsidRPr="008C6C05">
        <w:rPr>
          <w:rFonts w:ascii="Arial" w:hAnsi="Arial" w:cs="Arial"/>
          <w:sz w:val="22"/>
          <w:szCs w:val="22"/>
        </w:rPr>
        <w:tab/>
      </w:r>
      <w:r w:rsidRPr="008C6C05">
        <w:rPr>
          <w:rFonts w:ascii="Arial" w:hAnsi="Arial" w:cs="Arial"/>
          <w:sz w:val="22"/>
          <w:szCs w:val="22"/>
        </w:rPr>
        <w:tab/>
      </w:r>
      <w:r w:rsidRPr="008C6C05">
        <w:rPr>
          <w:rFonts w:ascii="Arial" w:hAnsi="Arial" w:cs="Arial"/>
          <w:sz w:val="22"/>
          <w:szCs w:val="22"/>
        </w:rPr>
        <w:tab/>
      </w:r>
    </w:p>
    <w:p w14:paraId="7CC5847F" w14:textId="77777777" w:rsidR="009C5B9A" w:rsidRPr="008C6C0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8C6C05">
        <w:rPr>
          <w:rFonts w:ascii="Arial" w:hAnsi="Arial" w:cs="Arial"/>
          <w:spacing w:val="20"/>
          <w:sz w:val="22"/>
          <w:szCs w:val="22"/>
        </w:rPr>
        <w:t>.............................................</w:t>
      </w:r>
    </w:p>
    <w:p w14:paraId="4078FEE3" w14:textId="77777777" w:rsidR="009C5B9A" w:rsidRPr="008C6C05" w:rsidRDefault="009C5B9A" w:rsidP="009C5B9A">
      <w:pPr>
        <w:ind w:left="3540"/>
        <w:jc w:val="center"/>
        <w:rPr>
          <w:rFonts w:cs="Arial"/>
          <w:i/>
          <w:szCs w:val="22"/>
        </w:rPr>
      </w:pPr>
      <w:r w:rsidRPr="008C6C05">
        <w:rPr>
          <w:rFonts w:cs="Arial"/>
          <w:i/>
          <w:szCs w:val="22"/>
        </w:rPr>
        <w:t>(podpis Wykonawcy)</w:t>
      </w:r>
    </w:p>
    <w:p w14:paraId="6464D855" w14:textId="3AE5A72F" w:rsidR="009C5B9A" w:rsidRPr="008C6C05" w:rsidRDefault="009C5B9A" w:rsidP="009C5B9A">
      <w:pPr>
        <w:rPr>
          <w:rFonts w:cs="Arial"/>
          <w:i/>
          <w:szCs w:val="22"/>
        </w:rPr>
      </w:pPr>
    </w:p>
    <w:p w14:paraId="49B74BDA" w14:textId="77777777" w:rsidR="0034665B" w:rsidRPr="008C6C05" w:rsidRDefault="0034665B" w:rsidP="009C5B9A">
      <w:pPr>
        <w:rPr>
          <w:rFonts w:cs="Arial"/>
          <w:i/>
          <w:szCs w:val="22"/>
        </w:rPr>
      </w:pPr>
    </w:p>
    <w:p w14:paraId="639BAA94" w14:textId="77777777" w:rsidR="0034665B" w:rsidRPr="008C6C05" w:rsidRDefault="0034665B" w:rsidP="009C5B9A">
      <w:pPr>
        <w:rPr>
          <w:rFonts w:cs="Arial"/>
          <w:i/>
          <w:szCs w:val="22"/>
        </w:rPr>
      </w:pPr>
    </w:p>
    <w:p w14:paraId="2567E587" w14:textId="77777777" w:rsidR="0034665B" w:rsidRPr="008C6C05" w:rsidRDefault="0034665B" w:rsidP="009C5B9A">
      <w:pPr>
        <w:rPr>
          <w:rFonts w:cs="Arial"/>
          <w:i/>
          <w:szCs w:val="22"/>
        </w:rPr>
      </w:pPr>
    </w:p>
    <w:p w14:paraId="4C3387C2" w14:textId="77777777" w:rsidR="0034665B" w:rsidRPr="008C6C05" w:rsidRDefault="0034665B" w:rsidP="009C5B9A">
      <w:pPr>
        <w:rPr>
          <w:rFonts w:cs="Arial"/>
          <w:i/>
          <w:szCs w:val="22"/>
        </w:rPr>
      </w:pPr>
    </w:p>
    <w:p w14:paraId="49453E11" w14:textId="77777777" w:rsidR="0034665B" w:rsidRPr="008C6C05" w:rsidRDefault="0034665B" w:rsidP="009C5B9A">
      <w:pPr>
        <w:rPr>
          <w:rFonts w:cs="Arial"/>
          <w:i/>
          <w:szCs w:val="22"/>
        </w:rPr>
      </w:pPr>
    </w:p>
    <w:p w14:paraId="1E974207" w14:textId="77777777" w:rsidR="0034665B" w:rsidRPr="008C6C05" w:rsidRDefault="0034665B" w:rsidP="009C5B9A">
      <w:pPr>
        <w:rPr>
          <w:rFonts w:cs="Arial"/>
          <w:i/>
          <w:szCs w:val="22"/>
        </w:rPr>
      </w:pPr>
    </w:p>
    <w:p w14:paraId="69F1D901" w14:textId="77777777" w:rsidR="0034665B" w:rsidRPr="008C6C05" w:rsidRDefault="0034665B" w:rsidP="009C5B9A">
      <w:pPr>
        <w:rPr>
          <w:rFonts w:cs="Arial"/>
          <w:i/>
          <w:szCs w:val="22"/>
        </w:rPr>
      </w:pPr>
    </w:p>
    <w:p w14:paraId="0085866D" w14:textId="77777777" w:rsidR="0034665B" w:rsidRPr="008C6C05" w:rsidRDefault="0034665B" w:rsidP="009C5B9A">
      <w:pPr>
        <w:rPr>
          <w:rFonts w:cs="Arial"/>
          <w:i/>
          <w:szCs w:val="22"/>
        </w:rPr>
      </w:pPr>
    </w:p>
    <w:p w14:paraId="3B629DD1" w14:textId="77777777" w:rsidR="0034665B" w:rsidRPr="008C6C05" w:rsidRDefault="0034665B" w:rsidP="009C5B9A">
      <w:pPr>
        <w:rPr>
          <w:rFonts w:cs="Arial"/>
          <w:i/>
          <w:szCs w:val="22"/>
        </w:rPr>
      </w:pPr>
    </w:p>
    <w:p w14:paraId="1906AF53" w14:textId="77777777" w:rsidR="0034665B" w:rsidRPr="008C6C05" w:rsidRDefault="0034665B" w:rsidP="009C5B9A">
      <w:pPr>
        <w:rPr>
          <w:rFonts w:cs="Arial"/>
          <w:i/>
          <w:szCs w:val="22"/>
        </w:rPr>
      </w:pPr>
    </w:p>
    <w:p w14:paraId="5918600D" w14:textId="77777777" w:rsidR="0034665B" w:rsidRPr="008C6C05" w:rsidRDefault="0034665B" w:rsidP="009C5B9A">
      <w:pPr>
        <w:rPr>
          <w:rFonts w:cs="Arial"/>
          <w:i/>
          <w:szCs w:val="22"/>
        </w:rPr>
      </w:pPr>
    </w:p>
    <w:p w14:paraId="34F6202D" w14:textId="77777777" w:rsidR="0034665B" w:rsidRPr="008C6C05" w:rsidRDefault="0034665B" w:rsidP="009C5B9A">
      <w:pPr>
        <w:rPr>
          <w:rFonts w:cs="Arial"/>
          <w:i/>
          <w:szCs w:val="22"/>
        </w:rPr>
      </w:pPr>
    </w:p>
    <w:p w14:paraId="01AA7D41" w14:textId="77777777" w:rsidR="0034665B" w:rsidRPr="008C6C05" w:rsidRDefault="0034665B" w:rsidP="009C5B9A">
      <w:pPr>
        <w:rPr>
          <w:rFonts w:cs="Arial"/>
          <w:i/>
          <w:szCs w:val="22"/>
        </w:rPr>
      </w:pPr>
    </w:p>
    <w:p w14:paraId="39221F03" w14:textId="77777777" w:rsidR="0034665B" w:rsidRPr="008C6C05" w:rsidRDefault="0034665B" w:rsidP="009C5B9A">
      <w:pPr>
        <w:rPr>
          <w:rFonts w:cs="Arial"/>
          <w:i/>
          <w:szCs w:val="22"/>
        </w:rPr>
      </w:pPr>
    </w:p>
    <w:p w14:paraId="12E9566E" w14:textId="77777777" w:rsidR="0034665B" w:rsidRPr="008C6C05" w:rsidRDefault="0034665B" w:rsidP="009C5B9A">
      <w:pPr>
        <w:rPr>
          <w:rFonts w:cs="Arial"/>
          <w:i/>
          <w:szCs w:val="22"/>
        </w:rPr>
      </w:pPr>
    </w:p>
    <w:p w14:paraId="12E56208" w14:textId="77777777" w:rsidR="0034665B" w:rsidRPr="008C6C05" w:rsidRDefault="0034665B" w:rsidP="009C5B9A">
      <w:pPr>
        <w:rPr>
          <w:rFonts w:cs="Arial"/>
          <w:i/>
          <w:szCs w:val="22"/>
        </w:rPr>
      </w:pPr>
    </w:p>
    <w:p w14:paraId="5029D9F5" w14:textId="77777777" w:rsidR="0034665B" w:rsidRPr="008C6C05" w:rsidRDefault="0034665B" w:rsidP="009C5B9A">
      <w:pPr>
        <w:rPr>
          <w:rFonts w:cs="Arial"/>
          <w:i/>
          <w:szCs w:val="22"/>
        </w:rPr>
      </w:pPr>
    </w:p>
    <w:p w14:paraId="16878B28" w14:textId="77777777" w:rsidR="0034665B" w:rsidRPr="008C6C05" w:rsidRDefault="0034665B" w:rsidP="009C5B9A">
      <w:pPr>
        <w:rPr>
          <w:rFonts w:cs="Arial"/>
          <w:i/>
          <w:szCs w:val="22"/>
        </w:rPr>
      </w:pPr>
    </w:p>
    <w:p w14:paraId="327C3B4A" w14:textId="77777777" w:rsidR="0034665B" w:rsidRPr="008C6C05" w:rsidRDefault="0034665B" w:rsidP="009C5B9A">
      <w:pPr>
        <w:rPr>
          <w:rFonts w:cs="Arial"/>
          <w:i/>
          <w:szCs w:val="22"/>
        </w:rPr>
      </w:pPr>
    </w:p>
    <w:p w14:paraId="60BC4C11" w14:textId="77777777" w:rsidR="0034665B" w:rsidRPr="008C6C05" w:rsidRDefault="0034665B" w:rsidP="009C5B9A">
      <w:pPr>
        <w:rPr>
          <w:rFonts w:cs="Arial"/>
          <w:i/>
          <w:szCs w:val="22"/>
        </w:rPr>
      </w:pPr>
    </w:p>
    <w:p w14:paraId="6786050D" w14:textId="77777777" w:rsidR="0034665B" w:rsidRPr="008C6C05" w:rsidRDefault="0034665B" w:rsidP="009C5B9A">
      <w:pPr>
        <w:rPr>
          <w:rFonts w:cs="Arial"/>
          <w:i/>
          <w:szCs w:val="22"/>
        </w:rPr>
      </w:pPr>
    </w:p>
    <w:p w14:paraId="18B517F8" w14:textId="77777777" w:rsidR="0034665B" w:rsidRPr="008C6C05" w:rsidRDefault="0034665B" w:rsidP="009C5B9A">
      <w:pPr>
        <w:rPr>
          <w:rFonts w:cs="Arial"/>
          <w:i/>
          <w:szCs w:val="22"/>
        </w:rPr>
      </w:pPr>
    </w:p>
    <w:p w14:paraId="23749382" w14:textId="77777777" w:rsidR="0034665B" w:rsidRPr="008C6C05" w:rsidRDefault="0034665B" w:rsidP="009C5B9A">
      <w:pPr>
        <w:rPr>
          <w:rFonts w:cs="Arial"/>
          <w:i/>
          <w:szCs w:val="22"/>
        </w:rPr>
      </w:pPr>
    </w:p>
    <w:p w14:paraId="526FD867" w14:textId="77777777" w:rsidR="0034665B" w:rsidRPr="008C6C05" w:rsidRDefault="0034665B" w:rsidP="009C5B9A">
      <w:pPr>
        <w:rPr>
          <w:rFonts w:cs="Arial"/>
          <w:i/>
          <w:szCs w:val="22"/>
        </w:rPr>
      </w:pPr>
    </w:p>
    <w:p w14:paraId="1F4766F0" w14:textId="77777777" w:rsidR="0034665B" w:rsidRPr="008C6C05" w:rsidRDefault="0034665B" w:rsidP="009C5B9A">
      <w:pPr>
        <w:rPr>
          <w:rFonts w:cs="Arial"/>
          <w:i/>
          <w:szCs w:val="22"/>
        </w:rPr>
      </w:pPr>
    </w:p>
    <w:p w14:paraId="1855766D" w14:textId="77777777" w:rsidR="0034665B" w:rsidRPr="008C6C05" w:rsidRDefault="0034665B" w:rsidP="009C5B9A">
      <w:pPr>
        <w:rPr>
          <w:rFonts w:cs="Arial"/>
          <w:i/>
          <w:szCs w:val="22"/>
        </w:rPr>
      </w:pPr>
    </w:p>
    <w:p w14:paraId="04A4AD7D" w14:textId="77777777" w:rsidR="0034665B" w:rsidRPr="008C6C05" w:rsidRDefault="0034665B" w:rsidP="009C5B9A">
      <w:pPr>
        <w:rPr>
          <w:rFonts w:cs="Arial"/>
          <w:i/>
          <w:szCs w:val="22"/>
        </w:rPr>
      </w:pPr>
    </w:p>
    <w:p w14:paraId="6A26B5D4" w14:textId="77777777" w:rsidR="0034665B" w:rsidRPr="008C6C05" w:rsidRDefault="0034665B" w:rsidP="009C5B9A">
      <w:pPr>
        <w:rPr>
          <w:rFonts w:cs="Arial"/>
          <w:i/>
          <w:szCs w:val="22"/>
        </w:rPr>
      </w:pPr>
    </w:p>
    <w:p w14:paraId="11DEDA98" w14:textId="77777777" w:rsidR="0034665B" w:rsidRPr="008C6C05" w:rsidRDefault="0034665B" w:rsidP="009C5B9A">
      <w:pPr>
        <w:rPr>
          <w:rFonts w:cs="Arial"/>
          <w:i/>
          <w:szCs w:val="22"/>
        </w:rPr>
      </w:pPr>
    </w:p>
    <w:p w14:paraId="0316F012" w14:textId="77777777" w:rsidR="00251D70" w:rsidRDefault="00251D70" w:rsidP="009C5B9A">
      <w:pPr>
        <w:rPr>
          <w:rFonts w:cs="Arial"/>
          <w:i/>
          <w:szCs w:val="22"/>
        </w:rPr>
      </w:pPr>
    </w:p>
    <w:p w14:paraId="001736F4" w14:textId="77777777" w:rsidR="00E83610" w:rsidRPr="008C6C05" w:rsidRDefault="00E83610" w:rsidP="009C5B9A">
      <w:pPr>
        <w:rPr>
          <w:rFonts w:cs="Arial"/>
          <w:i/>
          <w:szCs w:val="22"/>
        </w:rPr>
      </w:pPr>
    </w:p>
    <w:p w14:paraId="278B4BA5" w14:textId="77777777" w:rsidR="00251D70" w:rsidRPr="008C6C05" w:rsidRDefault="00251D70" w:rsidP="009C5B9A">
      <w:pPr>
        <w:rPr>
          <w:rFonts w:cs="Arial"/>
          <w:i/>
          <w:szCs w:val="22"/>
        </w:rPr>
      </w:pPr>
    </w:p>
    <w:p w14:paraId="5E2D3034" w14:textId="77777777" w:rsidR="00251D70" w:rsidRPr="008C6C05" w:rsidRDefault="00251D70" w:rsidP="009C5B9A">
      <w:pPr>
        <w:rPr>
          <w:rFonts w:cs="Arial"/>
          <w:i/>
          <w:szCs w:val="22"/>
        </w:rPr>
      </w:pPr>
    </w:p>
    <w:p w14:paraId="24158BA1" w14:textId="77777777" w:rsidR="00251D70" w:rsidRPr="008C6C05" w:rsidRDefault="00251D70" w:rsidP="009C5B9A">
      <w:pPr>
        <w:rPr>
          <w:rFonts w:cs="Arial"/>
          <w:i/>
          <w:szCs w:val="22"/>
        </w:rPr>
      </w:pPr>
    </w:p>
    <w:p w14:paraId="71E96520" w14:textId="77777777" w:rsidR="0034665B" w:rsidRPr="008C6C05" w:rsidRDefault="0034665B" w:rsidP="009C5B9A">
      <w:pPr>
        <w:rPr>
          <w:rFonts w:cs="Arial"/>
          <w:i/>
          <w:szCs w:val="22"/>
        </w:rPr>
      </w:pPr>
    </w:p>
    <w:p w14:paraId="2BF90C68" w14:textId="77777777" w:rsidR="0034665B" w:rsidRPr="008C6C05" w:rsidRDefault="0034665B" w:rsidP="009C5B9A">
      <w:pPr>
        <w:rPr>
          <w:rFonts w:cs="Arial"/>
          <w:i/>
          <w:szCs w:val="22"/>
        </w:rPr>
      </w:pPr>
    </w:p>
    <w:p w14:paraId="0BCC3216" w14:textId="77777777" w:rsidR="009C5B9A" w:rsidRPr="008C6C05" w:rsidRDefault="009C5B9A" w:rsidP="009C5B9A">
      <w:pPr>
        <w:jc w:val="right"/>
        <w:rPr>
          <w:rFonts w:cs="Arial"/>
          <w:b/>
          <w:i/>
          <w:szCs w:val="22"/>
        </w:rPr>
      </w:pPr>
      <w:r w:rsidRPr="008C6C05">
        <w:rPr>
          <w:rFonts w:cs="Arial"/>
          <w:b/>
          <w:szCs w:val="22"/>
        </w:rPr>
        <w:lastRenderedPageBreak/>
        <w:t>Załącznik nr 4</w:t>
      </w:r>
    </w:p>
    <w:p w14:paraId="33AA3D7A" w14:textId="77777777" w:rsidR="009C5B9A" w:rsidRPr="008C6C05" w:rsidRDefault="009C5B9A" w:rsidP="009C5B9A">
      <w:pPr>
        <w:spacing w:after="120" w:line="240" w:lineRule="exact"/>
        <w:jc w:val="both"/>
        <w:rPr>
          <w:rFonts w:cs="Arial"/>
          <w:b/>
          <w:szCs w:val="22"/>
        </w:rPr>
      </w:pPr>
    </w:p>
    <w:p w14:paraId="25052FBD" w14:textId="77777777" w:rsidR="009C5B9A" w:rsidRPr="008C6C05" w:rsidRDefault="009C5B9A" w:rsidP="009C5B9A">
      <w:pPr>
        <w:spacing w:after="120" w:line="360" w:lineRule="auto"/>
        <w:jc w:val="center"/>
        <w:rPr>
          <w:rFonts w:cs="Arial"/>
          <w:b/>
          <w:sz w:val="24"/>
          <w:szCs w:val="22"/>
        </w:rPr>
      </w:pPr>
      <w:r w:rsidRPr="008C6C05">
        <w:rPr>
          <w:rFonts w:cs="Arial"/>
          <w:b/>
          <w:sz w:val="24"/>
          <w:szCs w:val="22"/>
        </w:rPr>
        <w:t>Oświadczenie dla potrzeb zryczałtowanego podatku dochodowego oraz innych obowiązków raportowych w Polsce</w:t>
      </w:r>
    </w:p>
    <w:p w14:paraId="530524E6" w14:textId="77777777" w:rsidR="009C5B9A" w:rsidRPr="008C6C05" w:rsidRDefault="009C5B9A" w:rsidP="009C5B9A">
      <w:pPr>
        <w:pStyle w:val="Akapitzlist"/>
        <w:tabs>
          <w:tab w:val="left" w:pos="426"/>
        </w:tabs>
        <w:ind w:left="0"/>
        <w:jc w:val="both"/>
        <w:rPr>
          <w:rFonts w:ascii="Arial" w:hAnsi="Arial" w:cs="Arial"/>
          <w:b/>
          <w:sz w:val="22"/>
          <w:szCs w:val="22"/>
        </w:rPr>
      </w:pPr>
      <w:r w:rsidRPr="008C6C05">
        <w:rPr>
          <w:rFonts w:ascii="Arial" w:eastAsia="Calibri" w:hAnsi="Arial" w:cs="Arial"/>
          <w:i/>
          <w:iCs/>
          <w:color w:val="FF0000"/>
          <w:sz w:val="18"/>
          <w:szCs w:val="18"/>
          <w:lang w:eastAsia="en-US"/>
        </w:rPr>
        <w:t>(Należy wypełnić i podpisać tylko w przypadku, jeżeli Wykonawca nie jest rezydentem w rozumieniu ustawy o podatku dochodowym od osób prawnych (t. j. Dz. U. 2019 poz. 865 z późn. zm.)/ w rozumieniu ustawy o podatku dochodowym od osób fizycznych (t. j. Dz. U. 2019 poz. 1387 z późn.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07657116" w14:textId="77777777" w:rsidR="009C5B9A" w:rsidRPr="008C6C05" w:rsidRDefault="009C5B9A" w:rsidP="009C5B9A">
      <w:pPr>
        <w:pStyle w:val="Akapitzlist"/>
        <w:tabs>
          <w:tab w:val="left" w:pos="426"/>
        </w:tabs>
        <w:spacing w:after="120" w:line="360" w:lineRule="auto"/>
        <w:ind w:left="0"/>
        <w:jc w:val="both"/>
        <w:rPr>
          <w:rFonts w:ascii="Arial" w:hAnsi="Arial" w:cs="Arial"/>
          <w:sz w:val="22"/>
          <w:szCs w:val="22"/>
        </w:rPr>
      </w:pPr>
    </w:p>
    <w:p w14:paraId="59B01130" w14:textId="77777777" w:rsidR="009C5B9A" w:rsidRPr="008C6C05" w:rsidRDefault="009C5B9A" w:rsidP="009C5B9A">
      <w:pPr>
        <w:pStyle w:val="Akapitzlist"/>
        <w:tabs>
          <w:tab w:val="left" w:pos="426"/>
        </w:tabs>
        <w:spacing w:after="120" w:line="360" w:lineRule="auto"/>
        <w:ind w:left="0"/>
        <w:jc w:val="both"/>
        <w:rPr>
          <w:rFonts w:ascii="Arial" w:hAnsi="Arial" w:cs="Arial"/>
          <w:sz w:val="22"/>
          <w:szCs w:val="22"/>
        </w:rPr>
      </w:pPr>
      <w:r w:rsidRPr="008C6C05">
        <w:rPr>
          <w:rFonts w:ascii="Arial" w:hAnsi="Arial" w:cs="Arial"/>
          <w:sz w:val="22"/>
          <w:szCs w:val="22"/>
        </w:rPr>
        <w:t>Na podstawie zawartej umowy z TAURON Dystrybucja S.A. z siedzibą w Krakowie, ul. Podgórska 25A, 31-035 Kraków, Oddział w Wałbrzychu z dnia ……. nr ………….. oraz związaną z tym wypłatę środków pieniężnych niniejszym oświadczam, że w imieniu: …………..(nazwa podmiotu):</w:t>
      </w:r>
    </w:p>
    <w:p w14:paraId="5290411E" w14:textId="77777777" w:rsidR="009C5B9A" w:rsidRPr="008C6C05" w:rsidRDefault="009C5B9A" w:rsidP="009C5B9A">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8C6C05">
        <w:rPr>
          <w:rFonts w:ascii="Arial" w:hAnsi="Arial" w:cs="Arial"/>
          <w:b/>
          <w:sz w:val="22"/>
          <w:szCs w:val="22"/>
        </w:rPr>
        <w:t xml:space="preserve">jest rzeczywistym właścicielem wypłacanych należności, tj. </w:t>
      </w:r>
    </w:p>
    <w:p w14:paraId="031EFE35" w14:textId="77777777" w:rsidR="009C5B9A" w:rsidRPr="008C6C05" w:rsidRDefault="009C5B9A" w:rsidP="009C5B9A">
      <w:pPr>
        <w:pStyle w:val="Akapitzlist"/>
        <w:numPr>
          <w:ilvl w:val="1"/>
          <w:numId w:val="7"/>
        </w:numPr>
        <w:spacing w:after="120" w:line="360" w:lineRule="auto"/>
        <w:jc w:val="both"/>
        <w:rPr>
          <w:rFonts w:ascii="Arial" w:hAnsi="Arial" w:cs="Arial"/>
          <w:sz w:val="22"/>
          <w:szCs w:val="22"/>
        </w:rPr>
      </w:pPr>
      <w:r w:rsidRPr="008C6C05">
        <w:rPr>
          <w:rFonts w:ascii="Arial" w:hAnsi="Arial" w:cs="Arial"/>
          <w:sz w:val="22"/>
          <w:szCs w:val="22"/>
        </w:rPr>
        <w:t>otrzymuje należność dla własnej korzyści, w tym decyduję samodzielnie o jej przeznaczeniu i ponosi ryzyko ekonomiczne związane z utratą tej należności lub jej części,</w:t>
      </w:r>
    </w:p>
    <w:p w14:paraId="570AF6B8" w14:textId="77777777" w:rsidR="009C5B9A" w:rsidRPr="008C6C05" w:rsidRDefault="009C5B9A" w:rsidP="009C5B9A">
      <w:pPr>
        <w:pStyle w:val="Akapitzlist"/>
        <w:numPr>
          <w:ilvl w:val="1"/>
          <w:numId w:val="7"/>
        </w:numPr>
        <w:spacing w:after="120" w:line="360" w:lineRule="auto"/>
        <w:jc w:val="both"/>
        <w:rPr>
          <w:rFonts w:ascii="Arial" w:hAnsi="Arial" w:cs="Arial"/>
          <w:sz w:val="22"/>
          <w:szCs w:val="22"/>
        </w:rPr>
      </w:pPr>
      <w:r w:rsidRPr="008C6C05">
        <w:rPr>
          <w:rFonts w:ascii="Arial" w:hAnsi="Arial" w:cs="Arial"/>
          <w:sz w:val="22"/>
          <w:szCs w:val="22"/>
        </w:rPr>
        <w:t>nie jest pośrednikiem, przedstawicielem, powiernikiem lub innym podmiotem zobowiązanym prawnie lub faktycznie do przekazania całości lub części należności innemu podmiotowi,</w:t>
      </w:r>
    </w:p>
    <w:p w14:paraId="5AA7C4EA" w14:textId="77777777" w:rsidR="009C5B9A" w:rsidRPr="008C6C05" w:rsidRDefault="009C5B9A" w:rsidP="009C5B9A">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8C6C05">
        <w:rPr>
          <w:rFonts w:ascii="Arial" w:hAnsi="Arial" w:cs="Arial"/>
          <w:sz w:val="22"/>
          <w:szCs w:val="22"/>
        </w:rPr>
        <w:t>prowadzi rzeczywistą działalność gospodarczą w kraju siedziby, z którą wiąże się uzyskany przychód.</w:t>
      </w:r>
    </w:p>
    <w:p w14:paraId="713A2E34" w14:textId="77777777" w:rsidR="009C5B9A" w:rsidRPr="008C6C05" w:rsidRDefault="009C5B9A" w:rsidP="009C5B9A">
      <w:pPr>
        <w:pStyle w:val="Akapitzlist"/>
        <w:numPr>
          <w:ilvl w:val="2"/>
          <w:numId w:val="8"/>
        </w:numPr>
        <w:spacing w:line="360" w:lineRule="auto"/>
        <w:ind w:left="709" w:hanging="283"/>
        <w:jc w:val="both"/>
        <w:rPr>
          <w:rFonts w:ascii="Arial" w:hAnsi="Arial" w:cs="Arial"/>
          <w:b/>
          <w:sz w:val="22"/>
          <w:szCs w:val="22"/>
        </w:rPr>
      </w:pPr>
      <w:r w:rsidRPr="008C6C05">
        <w:rPr>
          <w:rFonts w:ascii="Arial" w:hAnsi="Arial" w:cs="Arial"/>
          <w:b/>
          <w:sz w:val="22"/>
          <w:szCs w:val="22"/>
        </w:rPr>
        <w:t xml:space="preserve">posiada/nie posiada w Polsce </w:t>
      </w:r>
      <w:r w:rsidRPr="008C6C05">
        <w:rPr>
          <w:rFonts w:ascii="Arial" w:hAnsi="Arial" w:cs="Arial"/>
          <w:sz w:val="22"/>
          <w:szCs w:val="22"/>
        </w:rPr>
        <w:t xml:space="preserve">oddział/u, przedstawicielstwo/a i przedsiębiorstwo/a na moment  udzielenia przedmiotowego zamówienia/zawarcia przedmiotowej umowy. </w:t>
      </w:r>
    </w:p>
    <w:p w14:paraId="600B81FE" w14:textId="77777777" w:rsidR="009C5B9A" w:rsidRPr="008C6C05" w:rsidRDefault="009C5B9A" w:rsidP="009C5B9A">
      <w:pPr>
        <w:pStyle w:val="Akapitzlist"/>
        <w:numPr>
          <w:ilvl w:val="2"/>
          <w:numId w:val="8"/>
        </w:numPr>
        <w:spacing w:line="360" w:lineRule="auto"/>
        <w:ind w:left="709" w:hanging="283"/>
        <w:jc w:val="both"/>
        <w:rPr>
          <w:rFonts w:ascii="Arial" w:hAnsi="Arial" w:cs="Arial"/>
          <w:b/>
          <w:sz w:val="22"/>
          <w:szCs w:val="22"/>
        </w:rPr>
      </w:pPr>
      <w:r w:rsidRPr="008C6C05">
        <w:rPr>
          <w:rFonts w:ascii="Arial" w:hAnsi="Arial" w:cs="Arial"/>
          <w:sz w:val="22"/>
          <w:szCs w:val="22"/>
        </w:rPr>
        <w:t>w przypadku ustanowieniu w Polsce oddziału, przedstawicielstwa i przedsiębiorstwa niezwłocznie powiadomi o tym Zamawiającego.</w:t>
      </w:r>
    </w:p>
    <w:p w14:paraId="3486C5EA" w14:textId="77777777" w:rsidR="009C5B9A" w:rsidRPr="008C6C05" w:rsidRDefault="009C5B9A" w:rsidP="009C5B9A">
      <w:pPr>
        <w:jc w:val="both"/>
        <w:rPr>
          <w:rFonts w:cs="Arial"/>
          <w:b/>
          <w:szCs w:val="22"/>
        </w:rPr>
      </w:pPr>
    </w:p>
    <w:p w14:paraId="31637747" w14:textId="77777777" w:rsidR="009C5B9A" w:rsidRPr="008C6C05" w:rsidRDefault="009C5B9A" w:rsidP="009C5B9A">
      <w:pPr>
        <w:jc w:val="both"/>
        <w:rPr>
          <w:rFonts w:cs="Arial"/>
          <w:b/>
          <w:szCs w:val="22"/>
        </w:rPr>
      </w:pPr>
    </w:p>
    <w:p w14:paraId="4FE3AD64" w14:textId="77777777" w:rsidR="009C5B9A" w:rsidRPr="008C6C0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8C6C05">
        <w:rPr>
          <w:rFonts w:ascii="Arial" w:hAnsi="Arial" w:cs="Arial"/>
          <w:sz w:val="22"/>
          <w:szCs w:val="22"/>
        </w:rPr>
        <w:t>Dnia……………………………</w:t>
      </w:r>
      <w:r w:rsidRPr="008C6C05">
        <w:rPr>
          <w:rFonts w:ascii="Arial" w:hAnsi="Arial" w:cs="Arial"/>
          <w:sz w:val="22"/>
          <w:szCs w:val="22"/>
        </w:rPr>
        <w:tab/>
      </w:r>
      <w:r w:rsidRPr="008C6C05">
        <w:rPr>
          <w:rFonts w:ascii="Arial" w:hAnsi="Arial" w:cs="Arial"/>
          <w:sz w:val="22"/>
          <w:szCs w:val="22"/>
        </w:rPr>
        <w:tab/>
      </w:r>
      <w:r w:rsidRPr="008C6C05">
        <w:rPr>
          <w:rFonts w:ascii="Arial" w:hAnsi="Arial" w:cs="Arial"/>
          <w:sz w:val="22"/>
          <w:szCs w:val="22"/>
        </w:rPr>
        <w:tab/>
      </w:r>
    </w:p>
    <w:p w14:paraId="6C7FC3EB" w14:textId="77777777" w:rsidR="009C5B9A" w:rsidRPr="008C6C0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8C6C05">
        <w:rPr>
          <w:rFonts w:ascii="Arial" w:hAnsi="Arial" w:cs="Arial"/>
          <w:spacing w:val="20"/>
          <w:sz w:val="22"/>
          <w:szCs w:val="22"/>
        </w:rPr>
        <w:t>.............................................</w:t>
      </w:r>
    </w:p>
    <w:p w14:paraId="7C8C1277" w14:textId="77777777" w:rsidR="009C5B9A" w:rsidRPr="00684656" w:rsidRDefault="009C5B9A" w:rsidP="009C5B9A">
      <w:pPr>
        <w:ind w:left="3540"/>
        <w:jc w:val="center"/>
        <w:rPr>
          <w:rFonts w:cs="Arial"/>
          <w:i/>
          <w:szCs w:val="22"/>
        </w:rPr>
      </w:pPr>
      <w:r w:rsidRPr="008C6C05">
        <w:rPr>
          <w:rFonts w:cs="Arial"/>
          <w:i/>
          <w:szCs w:val="22"/>
        </w:rPr>
        <w:t>(podpis Wykonawcy)</w:t>
      </w:r>
    </w:p>
    <w:p w14:paraId="24AD686D" w14:textId="77777777" w:rsidR="009C5B9A" w:rsidRPr="007C109F" w:rsidRDefault="009C5B9A" w:rsidP="009C5B9A">
      <w:pPr>
        <w:rPr>
          <w:rFonts w:cs="Arial"/>
          <w:i/>
          <w:color w:val="FF0000"/>
          <w:szCs w:val="22"/>
        </w:rPr>
      </w:pPr>
    </w:p>
    <w:p w14:paraId="753463AD" w14:textId="77777777" w:rsidR="009C5B9A" w:rsidRPr="006A3F6A" w:rsidRDefault="009C5B9A" w:rsidP="00385E27">
      <w:pPr>
        <w:tabs>
          <w:tab w:val="left" w:pos="-3960"/>
          <w:tab w:val="left" w:pos="360"/>
          <w:tab w:val="left" w:pos="1080"/>
          <w:tab w:val="center" w:pos="7020"/>
        </w:tabs>
        <w:spacing w:line="360" w:lineRule="auto"/>
        <w:jc w:val="both"/>
        <w:rPr>
          <w:rFonts w:cs="Arial"/>
          <w:color w:val="000000" w:themeColor="text1"/>
          <w:sz w:val="20"/>
          <w:szCs w:val="20"/>
        </w:rPr>
      </w:pPr>
    </w:p>
    <w:sectPr w:rsidR="009C5B9A" w:rsidRPr="006A3F6A" w:rsidSect="0056277D">
      <w:headerReference w:type="even" r:id="rId26"/>
      <w:footerReference w:type="default" r:id="rId27"/>
      <w:headerReference w:type="first" r:id="rId28"/>
      <w:pgSz w:w="11906" w:h="16838"/>
      <w:pgMar w:top="82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6E03A" w14:textId="77777777" w:rsidR="00CA6728" w:rsidRDefault="00CA6728">
      <w:r>
        <w:separator/>
      </w:r>
    </w:p>
  </w:endnote>
  <w:endnote w:type="continuationSeparator" w:id="0">
    <w:p w14:paraId="3AA534B2" w14:textId="77777777" w:rsidR="00CA6728" w:rsidRDefault="00CA6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Open Sans">
    <w:altName w:val="Arial"/>
    <w:charset w:val="00"/>
    <w:family w:val="swiss"/>
    <w:pitch w:val="variable"/>
    <w:sig w:usb0="E00002EF" w:usb1="4000205B" w:usb2="00000028" w:usb3="00000000" w:csb0="0000019F" w:csb1="00000000"/>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84EFF" w14:textId="77777777" w:rsidR="00395ECD" w:rsidRDefault="00395EC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F874B" w14:textId="77777777" w:rsidR="00395ECD" w:rsidRDefault="00395EC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16F99" w14:textId="1765D5D7" w:rsidR="000E2C1F" w:rsidRDefault="00021812">
    <w:pPr>
      <w:pStyle w:val="Stopka"/>
    </w:pPr>
    <w:r>
      <w:rPr>
        <w:rFonts w:cs="Arial"/>
        <w:b/>
        <w:noProof/>
        <w:szCs w:val="22"/>
      </w:rPr>
      <w:drawing>
        <wp:inline distT="0" distB="0" distL="0" distR="0" wp14:anchorId="38C9636F" wp14:editId="20F87A5C">
          <wp:extent cx="5753100" cy="514350"/>
          <wp:effectExtent l="0" t="0" r="0" b="0"/>
          <wp:docPr id="1099787308" name="Obraz 1099787308" descr="stopka-1_TD_NOWY_KAPITAL_2019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1_TD_NOWY_KAPITAL_201906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p w14:paraId="3FE3AB59" w14:textId="77777777" w:rsidR="00C210C1" w:rsidRDefault="00C210C1">
    <w:pPr>
      <w:pStyle w:val="Stopka"/>
    </w:pPr>
  </w:p>
  <w:p w14:paraId="2855B813" w14:textId="39955CE5" w:rsidR="00C210C1" w:rsidRDefault="00C210C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42B61" w14:textId="77777777" w:rsidR="0094684C" w:rsidRPr="00D11119" w:rsidRDefault="0094684C"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FDC66" w14:textId="77777777" w:rsidR="00CA6728" w:rsidRDefault="00CA6728">
      <w:r>
        <w:separator/>
      </w:r>
    </w:p>
  </w:footnote>
  <w:footnote w:type="continuationSeparator" w:id="0">
    <w:p w14:paraId="3B66804F" w14:textId="77777777" w:rsidR="00CA6728" w:rsidRDefault="00CA6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C4179" w14:textId="77777777" w:rsidR="00395ECD" w:rsidRDefault="00395EC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7449C3" w:rsidRPr="00CD57BF" w14:paraId="2EC67BBA" w14:textId="77777777" w:rsidTr="0094684C">
      <w:tc>
        <w:tcPr>
          <w:tcW w:w="4605" w:type="dxa"/>
        </w:tcPr>
        <w:p w14:paraId="7C9ACC7A" w14:textId="77777777" w:rsidR="007449C3" w:rsidRPr="00CD57BF" w:rsidRDefault="007449C3" w:rsidP="007449C3">
          <w:pPr>
            <w:pStyle w:val="Nagwek"/>
            <w:jc w:val="both"/>
            <w:rPr>
              <w:b/>
              <w:sz w:val="14"/>
              <w:szCs w:val="14"/>
            </w:rPr>
          </w:pPr>
        </w:p>
        <w:p w14:paraId="59A35D07" w14:textId="77777777" w:rsidR="007449C3" w:rsidRPr="00CD57BF" w:rsidRDefault="007449C3" w:rsidP="007449C3">
          <w:pPr>
            <w:pStyle w:val="Nagwek"/>
            <w:jc w:val="both"/>
            <w:rPr>
              <w:b/>
              <w:sz w:val="14"/>
              <w:szCs w:val="14"/>
            </w:rPr>
          </w:pPr>
          <w:r w:rsidRPr="00CD57BF">
            <w:rPr>
              <w:b/>
              <w:sz w:val="14"/>
              <w:szCs w:val="14"/>
            </w:rPr>
            <w:t>Adres do korespondencji:</w:t>
          </w:r>
        </w:p>
        <w:p w14:paraId="6B34C75B" w14:textId="77777777" w:rsidR="007449C3" w:rsidRPr="00CD57BF" w:rsidRDefault="007449C3" w:rsidP="007449C3">
          <w:pPr>
            <w:pStyle w:val="Nagwek"/>
            <w:ind w:firstLine="708"/>
            <w:jc w:val="both"/>
            <w:rPr>
              <w:b/>
              <w:sz w:val="14"/>
              <w:szCs w:val="14"/>
            </w:rPr>
          </w:pPr>
        </w:p>
        <w:p w14:paraId="62D0EAE3" w14:textId="77777777" w:rsidR="007449C3" w:rsidRPr="00CD57BF" w:rsidRDefault="007449C3" w:rsidP="007449C3">
          <w:pPr>
            <w:pStyle w:val="Nagwek"/>
            <w:jc w:val="both"/>
            <w:rPr>
              <w:sz w:val="14"/>
              <w:szCs w:val="14"/>
            </w:rPr>
          </w:pPr>
          <w:r w:rsidRPr="00CD57BF">
            <w:rPr>
              <w:sz w:val="14"/>
              <w:szCs w:val="14"/>
            </w:rPr>
            <w:t>TAURON Dystrybucja S.A.</w:t>
          </w:r>
        </w:p>
        <w:p w14:paraId="03CFF7FC" w14:textId="77777777" w:rsidR="007449C3" w:rsidRPr="00CD57BF" w:rsidRDefault="007449C3" w:rsidP="007449C3">
          <w:pPr>
            <w:pStyle w:val="Nagwek"/>
            <w:jc w:val="both"/>
            <w:rPr>
              <w:sz w:val="14"/>
              <w:szCs w:val="14"/>
            </w:rPr>
          </w:pPr>
          <w:r>
            <w:rPr>
              <w:sz w:val="14"/>
              <w:szCs w:val="14"/>
            </w:rPr>
            <w:t>ul. Podgórska 25 A</w:t>
          </w:r>
          <w:r w:rsidR="00A77D2F">
            <w:rPr>
              <w:sz w:val="14"/>
              <w:szCs w:val="14"/>
            </w:rPr>
            <w:t xml:space="preserve">, 31-035 </w:t>
          </w:r>
          <w:r>
            <w:rPr>
              <w:sz w:val="14"/>
              <w:szCs w:val="14"/>
            </w:rPr>
            <w:t>Kraków</w:t>
          </w:r>
        </w:p>
        <w:p w14:paraId="5C693924" w14:textId="77777777" w:rsidR="007449C3" w:rsidRPr="00DE4ED2" w:rsidRDefault="007449C3" w:rsidP="007449C3">
          <w:pPr>
            <w:pStyle w:val="Nagwek"/>
            <w:jc w:val="both"/>
            <w:rPr>
              <w:sz w:val="14"/>
              <w:szCs w:val="14"/>
            </w:rPr>
          </w:pPr>
          <w:r w:rsidRPr="00DE4ED2">
            <w:rPr>
              <w:sz w:val="14"/>
              <w:szCs w:val="14"/>
            </w:rPr>
            <w:t>tel.: 12 261 10 84</w:t>
          </w:r>
        </w:p>
        <w:p w14:paraId="4BC1F591" w14:textId="77777777" w:rsidR="007449C3" w:rsidRPr="001E1385" w:rsidRDefault="007449C3"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7449C3" w:rsidRPr="001E1385" w:rsidRDefault="007449C3" w:rsidP="007449C3">
          <w:pPr>
            <w:pStyle w:val="Nagwek"/>
            <w:jc w:val="both"/>
            <w:rPr>
              <w:sz w:val="14"/>
              <w:szCs w:val="14"/>
              <w:lang w:val="en-US"/>
            </w:rPr>
          </w:pPr>
        </w:p>
      </w:tc>
      <w:tc>
        <w:tcPr>
          <w:tcW w:w="4683" w:type="dxa"/>
        </w:tcPr>
        <w:p w14:paraId="0F93A8FC" w14:textId="77777777" w:rsidR="007449C3" w:rsidRPr="00CD57BF" w:rsidRDefault="005F78FD"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1316773031"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0F0814" w:rsidRDefault="000F0814" w:rsidP="00E0422E">
    <w:pPr>
      <w:pStyle w:val="Nagwek"/>
      <w:rPr>
        <w:color w:val="7F7F7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0E2C1F" w:rsidRPr="00CD57BF" w14:paraId="1C470BAD" w14:textId="77777777" w:rsidTr="0094684C">
      <w:tc>
        <w:tcPr>
          <w:tcW w:w="4605" w:type="dxa"/>
        </w:tcPr>
        <w:p w14:paraId="3C1E9DCC" w14:textId="77777777" w:rsidR="000E2C1F" w:rsidRPr="00CD57BF" w:rsidRDefault="000E2C1F" w:rsidP="000E2C1F">
          <w:pPr>
            <w:pStyle w:val="Nagwek"/>
            <w:jc w:val="both"/>
            <w:rPr>
              <w:b/>
              <w:sz w:val="14"/>
              <w:szCs w:val="14"/>
            </w:rPr>
          </w:pPr>
        </w:p>
        <w:p w14:paraId="7D98685B" w14:textId="77777777" w:rsidR="000E2C1F" w:rsidRPr="00CD57BF" w:rsidRDefault="000E2C1F" w:rsidP="000E2C1F">
          <w:pPr>
            <w:pStyle w:val="Nagwek"/>
            <w:jc w:val="both"/>
            <w:rPr>
              <w:b/>
              <w:sz w:val="14"/>
              <w:szCs w:val="14"/>
            </w:rPr>
          </w:pPr>
          <w:r w:rsidRPr="00CD57BF">
            <w:rPr>
              <w:b/>
              <w:sz w:val="14"/>
              <w:szCs w:val="14"/>
            </w:rPr>
            <w:t>Adres do korespondencji:</w:t>
          </w:r>
        </w:p>
        <w:p w14:paraId="5AE875AD" w14:textId="77777777" w:rsidR="000E2C1F" w:rsidRPr="00CD57BF" w:rsidRDefault="000E2C1F" w:rsidP="000E2C1F">
          <w:pPr>
            <w:pStyle w:val="Nagwek"/>
            <w:ind w:firstLine="708"/>
            <w:jc w:val="both"/>
            <w:rPr>
              <w:b/>
              <w:sz w:val="14"/>
              <w:szCs w:val="14"/>
            </w:rPr>
          </w:pPr>
        </w:p>
        <w:p w14:paraId="22F74930" w14:textId="77777777" w:rsidR="000E2C1F" w:rsidRPr="00CD57BF" w:rsidRDefault="000E2C1F" w:rsidP="000E2C1F">
          <w:pPr>
            <w:pStyle w:val="Nagwek"/>
            <w:jc w:val="both"/>
            <w:rPr>
              <w:sz w:val="14"/>
              <w:szCs w:val="14"/>
            </w:rPr>
          </w:pPr>
          <w:r w:rsidRPr="00CD57BF">
            <w:rPr>
              <w:sz w:val="14"/>
              <w:szCs w:val="14"/>
            </w:rPr>
            <w:t>TAURON Dystrybucja S.A.</w:t>
          </w:r>
        </w:p>
        <w:p w14:paraId="07C7B5F6" w14:textId="54CFEDF2" w:rsidR="00F737BB" w:rsidRDefault="00F737BB"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0E2C1F" w:rsidRPr="001E1385" w:rsidRDefault="00F63C9E" w:rsidP="00F63C9E">
          <w:pPr>
            <w:pStyle w:val="Nagwek"/>
            <w:jc w:val="both"/>
            <w:rPr>
              <w:sz w:val="14"/>
              <w:szCs w:val="14"/>
              <w:lang w:val="en-US"/>
            </w:rPr>
          </w:pPr>
          <w:r>
            <w:rPr>
              <w:sz w:val="14"/>
              <w:szCs w:val="14"/>
            </w:rPr>
            <w:t>Dział Logistyki SL4</w:t>
          </w:r>
        </w:p>
      </w:tc>
      <w:tc>
        <w:tcPr>
          <w:tcW w:w="4683" w:type="dxa"/>
        </w:tcPr>
        <w:p w14:paraId="668BCD12" w14:textId="77777777" w:rsidR="000E2C1F" w:rsidRPr="00CD57BF" w:rsidRDefault="005F78FD"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584884140"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0E2C1F" w:rsidRDefault="000E2C1F" w:rsidP="0040433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189D7" w14:textId="7C18A90B" w:rsidR="000F0814" w:rsidRDefault="000F0814"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F8425E">
      <w:rPr>
        <w:rStyle w:val="Numerstrony"/>
        <w:noProof/>
        <w:color w:val="4D4D4D"/>
      </w:rPr>
      <w:t>2</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F8425E">
      <w:rPr>
        <w:rStyle w:val="Numerstrony"/>
        <w:noProof/>
        <w:color w:val="4D4D4D"/>
      </w:rPr>
      <w:t>12</w:t>
    </w:r>
    <w:r>
      <w:rPr>
        <w:rStyle w:val="Numerstrony"/>
        <w:color w:val="4D4D4D"/>
      </w:rPr>
      <w:fldChar w:fldCharType="end"/>
    </w:r>
  </w:p>
  <w:p w14:paraId="20A1BBF9" w14:textId="77777777" w:rsidR="000F0814" w:rsidRDefault="000F0814" w:rsidP="001B753E">
    <w:pPr>
      <w:pStyle w:val="Nagwek"/>
      <w:jc w:val="right"/>
      <w:rPr>
        <w:rStyle w:val="Numerstrony"/>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0123D" w14:textId="328F2273" w:rsidR="0094684C" w:rsidRDefault="0094684C">
    <w:pPr>
      <w:pStyle w:val="Nagwek"/>
    </w:pPr>
    <w:r>
      <w:rPr>
        <w:rStyle w:val="Numerstrony"/>
      </w:rPr>
      <w:fldChar w:fldCharType="begin"/>
    </w:r>
    <w:r>
      <w:rPr>
        <w:rStyle w:val="Numerstrony"/>
      </w:rPr>
      <w:instrText xml:space="preserve"> NUMPAGES </w:instrText>
    </w:r>
    <w:r>
      <w:rPr>
        <w:rStyle w:val="Numerstrony"/>
      </w:rPr>
      <w:fldChar w:fldCharType="separate"/>
    </w:r>
    <w:r w:rsidR="00200AAC">
      <w:rPr>
        <w:rStyle w:val="Numerstrony"/>
        <w:noProof/>
      </w:rPr>
      <w:t>13</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4285E" w14:textId="1C5B3591" w:rsidR="0094684C" w:rsidRDefault="0094684C">
    <w:pPr>
      <w:pStyle w:val="Nagwek"/>
    </w:pPr>
    <w:r>
      <w:rPr>
        <w:rStyle w:val="Numerstrony"/>
      </w:rPr>
      <w:fldChar w:fldCharType="begin"/>
    </w:r>
    <w:r>
      <w:rPr>
        <w:rStyle w:val="Numerstrony"/>
      </w:rPr>
      <w:instrText xml:space="preserve"> NUMPAGES </w:instrText>
    </w:r>
    <w:r>
      <w:rPr>
        <w:rStyle w:val="Numerstrony"/>
      </w:rPr>
      <w:fldChar w:fldCharType="separate"/>
    </w:r>
    <w:r w:rsidR="00200AAC">
      <w:rPr>
        <w:rStyle w:val="Numerstrony"/>
        <w:noProof/>
      </w:rPr>
      <w:t>13</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sidR="00200AAC">
      <w:rPr>
        <w:rStyle w:val="Numerstrony"/>
        <w:noProof/>
      </w:rPr>
      <w:t>13</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sidR="00200AAC">
      <w:rPr>
        <w:rStyle w:val="Numerstrony"/>
        <w:noProof/>
      </w:rPr>
      <w:t>13</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8AC0D7B"/>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4" w15:restartNumberingAfterBreak="0">
    <w:nsid w:val="40D0375C"/>
    <w:multiLevelType w:val="multilevel"/>
    <w:tmpl w:val="F468B9E2"/>
    <w:lvl w:ilvl="0">
      <w:start w:val="1"/>
      <w:numFmt w:val="lowerLetter"/>
      <w:lvlText w:val="%1)"/>
      <w:lvlJc w:val="left"/>
      <w:pPr>
        <w:tabs>
          <w:tab w:val="num" w:pos="1429"/>
        </w:tabs>
        <w:ind w:left="1429" w:hanging="360"/>
      </w:pPr>
      <w:rPr>
        <w:b w:val="0"/>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5E74649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439357E"/>
    <w:multiLevelType w:val="hybridMultilevel"/>
    <w:tmpl w:val="AEF23004"/>
    <w:lvl w:ilvl="0" w:tplc="AEF2FB7C">
      <w:start w:val="1"/>
      <w:numFmt w:val="decimal"/>
      <w:lvlText w:val="%1."/>
      <w:lvlJc w:val="left"/>
      <w:pPr>
        <w:ind w:left="360" w:hanging="360"/>
      </w:pPr>
      <w:rPr>
        <w:b/>
      </w:rPr>
    </w:lvl>
    <w:lvl w:ilvl="1" w:tplc="CF6ABA1A">
      <w:start w:val="1"/>
      <w:numFmt w:val="lowerLetter"/>
      <w:lvlText w:val="%2)"/>
      <w:lvlJc w:val="left"/>
      <w:pPr>
        <w:ind w:left="1425" w:hanging="705"/>
      </w:pPr>
      <w:rPr>
        <w:rFonts w:hint="default"/>
      </w:rPr>
    </w:lvl>
    <w:lvl w:ilvl="2" w:tplc="7E2CCD62">
      <w:start w:val="10"/>
      <w:numFmt w:val="bullet"/>
      <w:lvlText w:val="•"/>
      <w:lvlJc w:val="left"/>
      <w:pPr>
        <w:ind w:left="2325" w:hanging="705"/>
      </w:pPr>
      <w:rPr>
        <w:rFonts w:ascii="Arial" w:eastAsia="Times New Roman" w:hAnsi="Arial" w:cs="Aria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2"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3"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94071A8"/>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87904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37185040">
    <w:abstractNumId w:val="13"/>
  </w:num>
  <w:num w:numId="3" w16cid:durableId="1179655001">
    <w:abstractNumId w:val="0"/>
  </w:num>
  <w:num w:numId="4" w16cid:durableId="581991757">
    <w:abstractNumId w:val="10"/>
  </w:num>
  <w:num w:numId="5" w16cid:durableId="488863723">
    <w:abstractNumId w:val="3"/>
  </w:num>
  <w:num w:numId="6" w16cid:durableId="1719352659">
    <w:abstractNumId w:val="6"/>
  </w:num>
  <w:num w:numId="7" w16cid:durableId="1061103655">
    <w:abstractNumId w:val="9"/>
  </w:num>
  <w:num w:numId="8" w16cid:durableId="1479885224">
    <w:abstractNumId w:val="12"/>
  </w:num>
  <w:num w:numId="9" w16cid:durableId="1203399626">
    <w:abstractNumId w:val="5"/>
  </w:num>
  <w:num w:numId="10" w16cid:durableId="1810972089">
    <w:abstractNumId w:val="11"/>
  </w:num>
  <w:num w:numId="11" w16cid:durableId="1248152752">
    <w:abstractNumId w:val="8"/>
  </w:num>
  <w:num w:numId="12" w16cid:durableId="1479422745">
    <w:abstractNumId w:val="4"/>
  </w:num>
  <w:num w:numId="13" w16cid:durableId="454522907">
    <w:abstractNumId w:val="7"/>
  </w:num>
  <w:num w:numId="14" w16cid:durableId="512498368">
    <w:abstractNumId w:val="1"/>
  </w:num>
  <w:num w:numId="15" w16cid:durableId="270473814">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000D"/>
    <w:rsid w:val="000016BF"/>
    <w:rsid w:val="00006967"/>
    <w:rsid w:val="00006EDC"/>
    <w:rsid w:val="000072C3"/>
    <w:rsid w:val="00014574"/>
    <w:rsid w:val="00021812"/>
    <w:rsid w:val="00021DC0"/>
    <w:rsid w:val="000255C5"/>
    <w:rsid w:val="00026043"/>
    <w:rsid w:val="00040E85"/>
    <w:rsid w:val="000413F9"/>
    <w:rsid w:val="00043AFD"/>
    <w:rsid w:val="00044153"/>
    <w:rsid w:val="000455B1"/>
    <w:rsid w:val="00053A4C"/>
    <w:rsid w:val="00060D54"/>
    <w:rsid w:val="0006383D"/>
    <w:rsid w:val="00070097"/>
    <w:rsid w:val="00076C5D"/>
    <w:rsid w:val="00081471"/>
    <w:rsid w:val="00082052"/>
    <w:rsid w:val="0008263C"/>
    <w:rsid w:val="00085032"/>
    <w:rsid w:val="0008529A"/>
    <w:rsid w:val="00090725"/>
    <w:rsid w:val="00092D21"/>
    <w:rsid w:val="000937EF"/>
    <w:rsid w:val="000941DC"/>
    <w:rsid w:val="00095928"/>
    <w:rsid w:val="000B03B9"/>
    <w:rsid w:val="000C22A8"/>
    <w:rsid w:val="000C2ECC"/>
    <w:rsid w:val="000C415C"/>
    <w:rsid w:val="000D3949"/>
    <w:rsid w:val="000D621E"/>
    <w:rsid w:val="000E14C5"/>
    <w:rsid w:val="000E2C1F"/>
    <w:rsid w:val="000E30DB"/>
    <w:rsid w:val="000E40D1"/>
    <w:rsid w:val="000E67B4"/>
    <w:rsid w:val="000F02D2"/>
    <w:rsid w:val="000F0814"/>
    <w:rsid w:val="000F2EF6"/>
    <w:rsid w:val="000F44D1"/>
    <w:rsid w:val="000F7B82"/>
    <w:rsid w:val="0010095A"/>
    <w:rsid w:val="00103896"/>
    <w:rsid w:val="00107A1C"/>
    <w:rsid w:val="00112153"/>
    <w:rsid w:val="00113BDB"/>
    <w:rsid w:val="0011651E"/>
    <w:rsid w:val="00117DD7"/>
    <w:rsid w:val="00123646"/>
    <w:rsid w:val="001274C3"/>
    <w:rsid w:val="0013210E"/>
    <w:rsid w:val="001335D8"/>
    <w:rsid w:val="00136EFC"/>
    <w:rsid w:val="00140915"/>
    <w:rsid w:val="0014189C"/>
    <w:rsid w:val="001446EF"/>
    <w:rsid w:val="00146C06"/>
    <w:rsid w:val="0016435F"/>
    <w:rsid w:val="00171B45"/>
    <w:rsid w:val="00172854"/>
    <w:rsid w:val="00173F75"/>
    <w:rsid w:val="00174BD6"/>
    <w:rsid w:val="00181573"/>
    <w:rsid w:val="00184405"/>
    <w:rsid w:val="00190973"/>
    <w:rsid w:val="00191832"/>
    <w:rsid w:val="00191AE5"/>
    <w:rsid w:val="00193FF6"/>
    <w:rsid w:val="001940DE"/>
    <w:rsid w:val="001B0401"/>
    <w:rsid w:val="001B0904"/>
    <w:rsid w:val="001B0950"/>
    <w:rsid w:val="001B2CB7"/>
    <w:rsid w:val="001B3BF3"/>
    <w:rsid w:val="001B67D4"/>
    <w:rsid w:val="001B753E"/>
    <w:rsid w:val="001B7CFA"/>
    <w:rsid w:val="001C233D"/>
    <w:rsid w:val="001C3C46"/>
    <w:rsid w:val="001C48DE"/>
    <w:rsid w:val="001C4C4B"/>
    <w:rsid w:val="001D11C3"/>
    <w:rsid w:val="001E1847"/>
    <w:rsid w:val="001E1AC2"/>
    <w:rsid w:val="001E26E1"/>
    <w:rsid w:val="001E3AC1"/>
    <w:rsid w:val="001E5A37"/>
    <w:rsid w:val="001F2E08"/>
    <w:rsid w:val="001F5E6A"/>
    <w:rsid w:val="00200011"/>
    <w:rsid w:val="00200AAC"/>
    <w:rsid w:val="00205AA5"/>
    <w:rsid w:val="00212EE0"/>
    <w:rsid w:val="002138C8"/>
    <w:rsid w:val="00215721"/>
    <w:rsid w:val="00216B5A"/>
    <w:rsid w:val="00217956"/>
    <w:rsid w:val="00221466"/>
    <w:rsid w:val="00226211"/>
    <w:rsid w:val="00230DDB"/>
    <w:rsid w:val="002316B9"/>
    <w:rsid w:val="00232D01"/>
    <w:rsid w:val="00233675"/>
    <w:rsid w:val="00240ABC"/>
    <w:rsid w:val="00241D7D"/>
    <w:rsid w:val="0024469D"/>
    <w:rsid w:val="002474C0"/>
    <w:rsid w:val="002476C1"/>
    <w:rsid w:val="0025077F"/>
    <w:rsid w:val="00250D9A"/>
    <w:rsid w:val="00251829"/>
    <w:rsid w:val="00251D70"/>
    <w:rsid w:val="00253051"/>
    <w:rsid w:val="00256496"/>
    <w:rsid w:val="002615F7"/>
    <w:rsid w:val="00263034"/>
    <w:rsid w:val="0026332F"/>
    <w:rsid w:val="00263D79"/>
    <w:rsid w:val="00264FEE"/>
    <w:rsid w:val="0027390E"/>
    <w:rsid w:val="002748AF"/>
    <w:rsid w:val="00281662"/>
    <w:rsid w:val="00282BD4"/>
    <w:rsid w:val="002853AD"/>
    <w:rsid w:val="00290293"/>
    <w:rsid w:val="002906ED"/>
    <w:rsid w:val="00290BE8"/>
    <w:rsid w:val="002917BE"/>
    <w:rsid w:val="00291AB9"/>
    <w:rsid w:val="00292290"/>
    <w:rsid w:val="00293898"/>
    <w:rsid w:val="00296E37"/>
    <w:rsid w:val="0029728E"/>
    <w:rsid w:val="002A4E71"/>
    <w:rsid w:val="002A64CF"/>
    <w:rsid w:val="002B3D6E"/>
    <w:rsid w:val="002B51D5"/>
    <w:rsid w:val="002B7D52"/>
    <w:rsid w:val="002C1A48"/>
    <w:rsid w:val="002C2CE0"/>
    <w:rsid w:val="002C5857"/>
    <w:rsid w:val="002D1043"/>
    <w:rsid w:val="002D50D3"/>
    <w:rsid w:val="002E5BCE"/>
    <w:rsid w:val="002F1A07"/>
    <w:rsid w:val="002F33C5"/>
    <w:rsid w:val="002F6805"/>
    <w:rsid w:val="002F6D1C"/>
    <w:rsid w:val="00303548"/>
    <w:rsid w:val="00312B3E"/>
    <w:rsid w:val="00316AF7"/>
    <w:rsid w:val="00316BF9"/>
    <w:rsid w:val="00317CD2"/>
    <w:rsid w:val="00322263"/>
    <w:rsid w:val="00324398"/>
    <w:rsid w:val="00325183"/>
    <w:rsid w:val="00337CAC"/>
    <w:rsid w:val="00344356"/>
    <w:rsid w:val="0034665B"/>
    <w:rsid w:val="00347792"/>
    <w:rsid w:val="003529C8"/>
    <w:rsid w:val="00353DF8"/>
    <w:rsid w:val="00361667"/>
    <w:rsid w:val="00361C07"/>
    <w:rsid w:val="00362B0F"/>
    <w:rsid w:val="003707EB"/>
    <w:rsid w:val="00370A8C"/>
    <w:rsid w:val="00382E19"/>
    <w:rsid w:val="00385E27"/>
    <w:rsid w:val="00395ECD"/>
    <w:rsid w:val="0039622B"/>
    <w:rsid w:val="0039764D"/>
    <w:rsid w:val="003A2B82"/>
    <w:rsid w:val="003A34A9"/>
    <w:rsid w:val="003A4798"/>
    <w:rsid w:val="003A5EDF"/>
    <w:rsid w:val="003B7138"/>
    <w:rsid w:val="003C3CC3"/>
    <w:rsid w:val="003C4295"/>
    <w:rsid w:val="003C513B"/>
    <w:rsid w:val="003C5D2F"/>
    <w:rsid w:val="003C7239"/>
    <w:rsid w:val="003D177E"/>
    <w:rsid w:val="003D1C83"/>
    <w:rsid w:val="003D379E"/>
    <w:rsid w:val="003E128D"/>
    <w:rsid w:val="003E56A8"/>
    <w:rsid w:val="003F4F04"/>
    <w:rsid w:val="003F5296"/>
    <w:rsid w:val="00400F22"/>
    <w:rsid w:val="0040159C"/>
    <w:rsid w:val="00404335"/>
    <w:rsid w:val="0040466D"/>
    <w:rsid w:val="00406350"/>
    <w:rsid w:val="004066F4"/>
    <w:rsid w:val="00406AA0"/>
    <w:rsid w:val="00411DB7"/>
    <w:rsid w:val="00413BD8"/>
    <w:rsid w:val="004155A7"/>
    <w:rsid w:val="004246D1"/>
    <w:rsid w:val="00425146"/>
    <w:rsid w:val="00432D5C"/>
    <w:rsid w:val="00433E47"/>
    <w:rsid w:val="004365EB"/>
    <w:rsid w:val="00443434"/>
    <w:rsid w:val="004456A0"/>
    <w:rsid w:val="00451E9A"/>
    <w:rsid w:val="00453287"/>
    <w:rsid w:val="00454C22"/>
    <w:rsid w:val="004553E0"/>
    <w:rsid w:val="004555F0"/>
    <w:rsid w:val="00457A93"/>
    <w:rsid w:val="004670A6"/>
    <w:rsid w:val="00474125"/>
    <w:rsid w:val="004743DE"/>
    <w:rsid w:val="0047634E"/>
    <w:rsid w:val="00487AAF"/>
    <w:rsid w:val="00492019"/>
    <w:rsid w:val="00492B20"/>
    <w:rsid w:val="004936CB"/>
    <w:rsid w:val="00493B4A"/>
    <w:rsid w:val="00496B9E"/>
    <w:rsid w:val="004A271A"/>
    <w:rsid w:val="004A5085"/>
    <w:rsid w:val="004B1A2B"/>
    <w:rsid w:val="004B47FC"/>
    <w:rsid w:val="004C0C9A"/>
    <w:rsid w:val="004C40D4"/>
    <w:rsid w:val="004E048D"/>
    <w:rsid w:val="004E36A6"/>
    <w:rsid w:val="004E3CCC"/>
    <w:rsid w:val="004E55EA"/>
    <w:rsid w:val="004E6DB2"/>
    <w:rsid w:val="004E70D9"/>
    <w:rsid w:val="004F04C2"/>
    <w:rsid w:val="004F2596"/>
    <w:rsid w:val="004F4335"/>
    <w:rsid w:val="004F4947"/>
    <w:rsid w:val="00502602"/>
    <w:rsid w:val="00504FCB"/>
    <w:rsid w:val="005075D6"/>
    <w:rsid w:val="00510B95"/>
    <w:rsid w:val="005128CB"/>
    <w:rsid w:val="0051688C"/>
    <w:rsid w:val="00516EF5"/>
    <w:rsid w:val="005243A5"/>
    <w:rsid w:val="00524824"/>
    <w:rsid w:val="00524A66"/>
    <w:rsid w:val="005312A4"/>
    <w:rsid w:val="00535072"/>
    <w:rsid w:val="0053538C"/>
    <w:rsid w:val="005408CF"/>
    <w:rsid w:val="00540B15"/>
    <w:rsid w:val="00547EB2"/>
    <w:rsid w:val="0055234B"/>
    <w:rsid w:val="00552D02"/>
    <w:rsid w:val="0055430A"/>
    <w:rsid w:val="0055570E"/>
    <w:rsid w:val="00556181"/>
    <w:rsid w:val="00560DEA"/>
    <w:rsid w:val="00561839"/>
    <w:rsid w:val="0056277D"/>
    <w:rsid w:val="005663CE"/>
    <w:rsid w:val="00566E2E"/>
    <w:rsid w:val="005702D7"/>
    <w:rsid w:val="005707D0"/>
    <w:rsid w:val="0057312C"/>
    <w:rsid w:val="005814D0"/>
    <w:rsid w:val="00587429"/>
    <w:rsid w:val="005945E9"/>
    <w:rsid w:val="0059536C"/>
    <w:rsid w:val="005957E7"/>
    <w:rsid w:val="00597DB9"/>
    <w:rsid w:val="005A1CD1"/>
    <w:rsid w:val="005A43B3"/>
    <w:rsid w:val="005B037F"/>
    <w:rsid w:val="005B1628"/>
    <w:rsid w:val="005B29EA"/>
    <w:rsid w:val="005B2A54"/>
    <w:rsid w:val="005B39F6"/>
    <w:rsid w:val="005B6441"/>
    <w:rsid w:val="005B7C64"/>
    <w:rsid w:val="005C229E"/>
    <w:rsid w:val="005C4ECA"/>
    <w:rsid w:val="005C5CAE"/>
    <w:rsid w:val="005D606B"/>
    <w:rsid w:val="005D70E3"/>
    <w:rsid w:val="005E3A5A"/>
    <w:rsid w:val="005E3E72"/>
    <w:rsid w:val="005E7B17"/>
    <w:rsid w:val="005F0862"/>
    <w:rsid w:val="005F2A58"/>
    <w:rsid w:val="005F3B92"/>
    <w:rsid w:val="005F517E"/>
    <w:rsid w:val="005F5A33"/>
    <w:rsid w:val="005F78FD"/>
    <w:rsid w:val="00602740"/>
    <w:rsid w:val="00603017"/>
    <w:rsid w:val="00605ECE"/>
    <w:rsid w:val="006065A8"/>
    <w:rsid w:val="00614581"/>
    <w:rsid w:val="00617139"/>
    <w:rsid w:val="006235DD"/>
    <w:rsid w:val="00626C59"/>
    <w:rsid w:val="00627CD6"/>
    <w:rsid w:val="006309F5"/>
    <w:rsid w:val="00631A90"/>
    <w:rsid w:val="006426DB"/>
    <w:rsid w:val="00646128"/>
    <w:rsid w:val="00652013"/>
    <w:rsid w:val="00656FD9"/>
    <w:rsid w:val="006573C6"/>
    <w:rsid w:val="00661371"/>
    <w:rsid w:val="00667119"/>
    <w:rsid w:val="00667C61"/>
    <w:rsid w:val="00672738"/>
    <w:rsid w:val="00674DAE"/>
    <w:rsid w:val="00675761"/>
    <w:rsid w:val="006761D1"/>
    <w:rsid w:val="0068007B"/>
    <w:rsid w:val="00680F9C"/>
    <w:rsid w:val="00684656"/>
    <w:rsid w:val="00686230"/>
    <w:rsid w:val="0069383C"/>
    <w:rsid w:val="00693C1A"/>
    <w:rsid w:val="0069405E"/>
    <w:rsid w:val="0069422E"/>
    <w:rsid w:val="0069439E"/>
    <w:rsid w:val="006A0844"/>
    <w:rsid w:val="006A0EFA"/>
    <w:rsid w:val="006A2272"/>
    <w:rsid w:val="006A33BE"/>
    <w:rsid w:val="006A3551"/>
    <w:rsid w:val="006A3F6A"/>
    <w:rsid w:val="006B5A68"/>
    <w:rsid w:val="006C5D55"/>
    <w:rsid w:val="006C6286"/>
    <w:rsid w:val="006D1C32"/>
    <w:rsid w:val="006D3EE4"/>
    <w:rsid w:val="006D4DEB"/>
    <w:rsid w:val="006D7332"/>
    <w:rsid w:val="006E192A"/>
    <w:rsid w:val="006E5A35"/>
    <w:rsid w:val="006E7770"/>
    <w:rsid w:val="006F0B4B"/>
    <w:rsid w:val="006F3AB1"/>
    <w:rsid w:val="006F4389"/>
    <w:rsid w:val="006F7C45"/>
    <w:rsid w:val="00701E68"/>
    <w:rsid w:val="00704DD6"/>
    <w:rsid w:val="00706A45"/>
    <w:rsid w:val="0070778C"/>
    <w:rsid w:val="00712BB5"/>
    <w:rsid w:val="00715E6D"/>
    <w:rsid w:val="00717D60"/>
    <w:rsid w:val="00722642"/>
    <w:rsid w:val="00723E4E"/>
    <w:rsid w:val="00727845"/>
    <w:rsid w:val="00730ECE"/>
    <w:rsid w:val="00734335"/>
    <w:rsid w:val="00734BEA"/>
    <w:rsid w:val="00734C4F"/>
    <w:rsid w:val="00740A64"/>
    <w:rsid w:val="00742218"/>
    <w:rsid w:val="007449C3"/>
    <w:rsid w:val="00746AE1"/>
    <w:rsid w:val="00755C85"/>
    <w:rsid w:val="0075764A"/>
    <w:rsid w:val="00776765"/>
    <w:rsid w:val="00776A83"/>
    <w:rsid w:val="00776B57"/>
    <w:rsid w:val="00780789"/>
    <w:rsid w:val="00781263"/>
    <w:rsid w:val="007833CC"/>
    <w:rsid w:val="00786EAB"/>
    <w:rsid w:val="007A101E"/>
    <w:rsid w:val="007A4B40"/>
    <w:rsid w:val="007A5093"/>
    <w:rsid w:val="007A5D2B"/>
    <w:rsid w:val="007A5DC3"/>
    <w:rsid w:val="007B02FD"/>
    <w:rsid w:val="007B2700"/>
    <w:rsid w:val="007B73DD"/>
    <w:rsid w:val="007B7596"/>
    <w:rsid w:val="007C109F"/>
    <w:rsid w:val="007C4356"/>
    <w:rsid w:val="007C75E5"/>
    <w:rsid w:val="007D1835"/>
    <w:rsid w:val="007D6687"/>
    <w:rsid w:val="007D77E1"/>
    <w:rsid w:val="007E5EB1"/>
    <w:rsid w:val="007F47CC"/>
    <w:rsid w:val="00805339"/>
    <w:rsid w:val="008059E5"/>
    <w:rsid w:val="00805C9A"/>
    <w:rsid w:val="008144FF"/>
    <w:rsid w:val="00816B1D"/>
    <w:rsid w:val="00817E15"/>
    <w:rsid w:val="008226C6"/>
    <w:rsid w:val="00832D31"/>
    <w:rsid w:val="00836598"/>
    <w:rsid w:val="00836EFB"/>
    <w:rsid w:val="00841A5D"/>
    <w:rsid w:val="00844650"/>
    <w:rsid w:val="00845870"/>
    <w:rsid w:val="008473E4"/>
    <w:rsid w:val="00851A98"/>
    <w:rsid w:val="008526FB"/>
    <w:rsid w:val="00860311"/>
    <w:rsid w:val="008621CC"/>
    <w:rsid w:val="00863EB6"/>
    <w:rsid w:val="00864496"/>
    <w:rsid w:val="00865472"/>
    <w:rsid w:val="008665D5"/>
    <w:rsid w:val="008665ED"/>
    <w:rsid w:val="00866E86"/>
    <w:rsid w:val="00875F6F"/>
    <w:rsid w:val="00881D83"/>
    <w:rsid w:val="00882132"/>
    <w:rsid w:val="00883EAF"/>
    <w:rsid w:val="00890E0C"/>
    <w:rsid w:val="008912B7"/>
    <w:rsid w:val="00891954"/>
    <w:rsid w:val="00893314"/>
    <w:rsid w:val="00893C7D"/>
    <w:rsid w:val="00895EA4"/>
    <w:rsid w:val="008A1B22"/>
    <w:rsid w:val="008A7CDE"/>
    <w:rsid w:val="008B7709"/>
    <w:rsid w:val="008C073C"/>
    <w:rsid w:val="008C6C05"/>
    <w:rsid w:val="008C7618"/>
    <w:rsid w:val="008D0884"/>
    <w:rsid w:val="008D39F2"/>
    <w:rsid w:val="008D4A38"/>
    <w:rsid w:val="008D4D76"/>
    <w:rsid w:val="008D68B9"/>
    <w:rsid w:val="008E06DD"/>
    <w:rsid w:val="008F032B"/>
    <w:rsid w:val="008F42B7"/>
    <w:rsid w:val="00901F82"/>
    <w:rsid w:val="00912CE7"/>
    <w:rsid w:val="009136ED"/>
    <w:rsid w:val="00913997"/>
    <w:rsid w:val="00915DC7"/>
    <w:rsid w:val="00915E40"/>
    <w:rsid w:val="00916BC0"/>
    <w:rsid w:val="009217B0"/>
    <w:rsid w:val="00925096"/>
    <w:rsid w:val="0092546A"/>
    <w:rsid w:val="00925E37"/>
    <w:rsid w:val="00932E70"/>
    <w:rsid w:val="009359FE"/>
    <w:rsid w:val="009370E2"/>
    <w:rsid w:val="00941592"/>
    <w:rsid w:val="009418E2"/>
    <w:rsid w:val="009442C9"/>
    <w:rsid w:val="00945034"/>
    <w:rsid w:val="0094684C"/>
    <w:rsid w:val="00953368"/>
    <w:rsid w:val="00956577"/>
    <w:rsid w:val="00963802"/>
    <w:rsid w:val="009749C0"/>
    <w:rsid w:val="00975953"/>
    <w:rsid w:val="00976ABC"/>
    <w:rsid w:val="00983E19"/>
    <w:rsid w:val="00990DDA"/>
    <w:rsid w:val="0099107E"/>
    <w:rsid w:val="009929BC"/>
    <w:rsid w:val="009942EF"/>
    <w:rsid w:val="009A093A"/>
    <w:rsid w:val="009A2FB8"/>
    <w:rsid w:val="009A3BAC"/>
    <w:rsid w:val="009A7028"/>
    <w:rsid w:val="009A733B"/>
    <w:rsid w:val="009A7C9F"/>
    <w:rsid w:val="009B122A"/>
    <w:rsid w:val="009B2850"/>
    <w:rsid w:val="009B6AAB"/>
    <w:rsid w:val="009B74DC"/>
    <w:rsid w:val="009B7C4A"/>
    <w:rsid w:val="009C0ADB"/>
    <w:rsid w:val="009C29CE"/>
    <w:rsid w:val="009C2A9B"/>
    <w:rsid w:val="009C480F"/>
    <w:rsid w:val="009C5B9A"/>
    <w:rsid w:val="009D4ACB"/>
    <w:rsid w:val="009D69DE"/>
    <w:rsid w:val="009D7E7B"/>
    <w:rsid w:val="009E257C"/>
    <w:rsid w:val="009E44C7"/>
    <w:rsid w:val="009F0C53"/>
    <w:rsid w:val="009F396D"/>
    <w:rsid w:val="009F6501"/>
    <w:rsid w:val="009F6B9C"/>
    <w:rsid w:val="009F78DF"/>
    <w:rsid w:val="00A01601"/>
    <w:rsid w:val="00A0372E"/>
    <w:rsid w:val="00A069E1"/>
    <w:rsid w:val="00A0703E"/>
    <w:rsid w:val="00A15F46"/>
    <w:rsid w:val="00A271C9"/>
    <w:rsid w:val="00A27773"/>
    <w:rsid w:val="00A27FEB"/>
    <w:rsid w:val="00A30F89"/>
    <w:rsid w:val="00A31FD6"/>
    <w:rsid w:val="00A320CA"/>
    <w:rsid w:val="00A35817"/>
    <w:rsid w:val="00A41177"/>
    <w:rsid w:val="00A42107"/>
    <w:rsid w:val="00A42A72"/>
    <w:rsid w:val="00A43822"/>
    <w:rsid w:val="00A44E54"/>
    <w:rsid w:val="00A44E9D"/>
    <w:rsid w:val="00A470CD"/>
    <w:rsid w:val="00A513D3"/>
    <w:rsid w:val="00A546A3"/>
    <w:rsid w:val="00A6314D"/>
    <w:rsid w:val="00A65122"/>
    <w:rsid w:val="00A66B30"/>
    <w:rsid w:val="00A66D03"/>
    <w:rsid w:val="00A77D2F"/>
    <w:rsid w:val="00A927F6"/>
    <w:rsid w:val="00A94A33"/>
    <w:rsid w:val="00A95FEF"/>
    <w:rsid w:val="00AA056D"/>
    <w:rsid w:val="00AA1229"/>
    <w:rsid w:val="00AA3A1D"/>
    <w:rsid w:val="00AA4A58"/>
    <w:rsid w:val="00AA4F99"/>
    <w:rsid w:val="00AA6BF7"/>
    <w:rsid w:val="00AA6C40"/>
    <w:rsid w:val="00AB1338"/>
    <w:rsid w:val="00AB32C8"/>
    <w:rsid w:val="00AB4168"/>
    <w:rsid w:val="00AB6042"/>
    <w:rsid w:val="00AB73C3"/>
    <w:rsid w:val="00AC32FD"/>
    <w:rsid w:val="00AC68A1"/>
    <w:rsid w:val="00AC7E51"/>
    <w:rsid w:val="00AD3050"/>
    <w:rsid w:val="00AE25CA"/>
    <w:rsid w:val="00AE43E0"/>
    <w:rsid w:val="00AF1E9A"/>
    <w:rsid w:val="00AF2393"/>
    <w:rsid w:val="00B0006C"/>
    <w:rsid w:val="00B037EC"/>
    <w:rsid w:val="00B1049E"/>
    <w:rsid w:val="00B119A8"/>
    <w:rsid w:val="00B12F64"/>
    <w:rsid w:val="00B15A54"/>
    <w:rsid w:val="00B21378"/>
    <w:rsid w:val="00B265B3"/>
    <w:rsid w:val="00B47B6F"/>
    <w:rsid w:val="00B55545"/>
    <w:rsid w:val="00B56286"/>
    <w:rsid w:val="00B56352"/>
    <w:rsid w:val="00B56B3D"/>
    <w:rsid w:val="00B6039B"/>
    <w:rsid w:val="00B607BF"/>
    <w:rsid w:val="00B67FC9"/>
    <w:rsid w:val="00B71633"/>
    <w:rsid w:val="00B72DFD"/>
    <w:rsid w:val="00B730E8"/>
    <w:rsid w:val="00B807BC"/>
    <w:rsid w:val="00B85875"/>
    <w:rsid w:val="00B91C51"/>
    <w:rsid w:val="00B96980"/>
    <w:rsid w:val="00BA0454"/>
    <w:rsid w:val="00BA391A"/>
    <w:rsid w:val="00BA61B8"/>
    <w:rsid w:val="00BB0FBC"/>
    <w:rsid w:val="00BB5766"/>
    <w:rsid w:val="00BB6FD6"/>
    <w:rsid w:val="00BB7154"/>
    <w:rsid w:val="00BC0E2E"/>
    <w:rsid w:val="00BC3B73"/>
    <w:rsid w:val="00BC4342"/>
    <w:rsid w:val="00BD07CC"/>
    <w:rsid w:val="00BD25C5"/>
    <w:rsid w:val="00BD3741"/>
    <w:rsid w:val="00BD6C10"/>
    <w:rsid w:val="00BD6F11"/>
    <w:rsid w:val="00BD7C72"/>
    <w:rsid w:val="00BD7D04"/>
    <w:rsid w:val="00BE0668"/>
    <w:rsid w:val="00BE0D28"/>
    <w:rsid w:val="00BE6BBD"/>
    <w:rsid w:val="00BF0463"/>
    <w:rsid w:val="00BF3BD7"/>
    <w:rsid w:val="00BF3FD6"/>
    <w:rsid w:val="00C040B9"/>
    <w:rsid w:val="00C061B1"/>
    <w:rsid w:val="00C06250"/>
    <w:rsid w:val="00C10CD7"/>
    <w:rsid w:val="00C16048"/>
    <w:rsid w:val="00C210C1"/>
    <w:rsid w:val="00C2740D"/>
    <w:rsid w:val="00C305EC"/>
    <w:rsid w:val="00C30E52"/>
    <w:rsid w:val="00C31452"/>
    <w:rsid w:val="00C40108"/>
    <w:rsid w:val="00C410FD"/>
    <w:rsid w:val="00C4127E"/>
    <w:rsid w:val="00C524EB"/>
    <w:rsid w:val="00C533D0"/>
    <w:rsid w:val="00C546A8"/>
    <w:rsid w:val="00C62B10"/>
    <w:rsid w:val="00C62B47"/>
    <w:rsid w:val="00C63C74"/>
    <w:rsid w:val="00C716C8"/>
    <w:rsid w:val="00C72C60"/>
    <w:rsid w:val="00C742E7"/>
    <w:rsid w:val="00C74B10"/>
    <w:rsid w:val="00C76283"/>
    <w:rsid w:val="00C77772"/>
    <w:rsid w:val="00C77DF6"/>
    <w:rsid w:val="00C82FA3"/>
    <w:rsid w:val="00C85D44"/>
    <w:rsid w:val="00C85D9B"/>
    <w:rsid w:val="00C86671"/>
    <w:rsid w:val="00C933EE"/>
    <w:rsid w:val="00C973BC"/>
    <w:rsid w:val="00C97C3B"/>
    <w:rsid w:val="00CA1CC4"/>
    <w:rsid w:val="00CA2D3C"/>
    <w:rsid w:val="00CA53DC"/>
    <w:rsid w:val="00CA6728"/>
    <w:rsid w:val="00CB08AA"/>
    <w:rsid w:val="00CB41F4"/>
    <w:rsid w:val="00CB4845"/>
    <w:rsid w:val="00CB64A4"/>
    <w:rsid w:val="00CB7AA6"/>
    <w:rsid w:val="00CB7BB8"/>
    <w:rsid w:val="00CB7EF7"/>
    <w:rsid w:val="00CC044A"/>
    <w:rsid w:val="00CC2574"/>
    <w:rsid w:val="00CC40E1"/>
    <w:rsid w:val="00CC5FE7"/>
    <w:rsid w:val="00CD1370"/>
    <w:rsid w:val="00CD43A1"/>
    <w:rsid w:val="00CD53E7"/>
    <w:rsid w:val="00CD585D"/>
    <w:rsid w:val="00CD5D44"/>
    <w:rsid w:val="00CD7114"/>
    <w:rsid w:val="00CE0830"/>
    <w:rsid w:val="00CE09E7"/>
    <w:rsid w:val="00CE7E34"/>
    <w:rsid w:val="00CF0000"/>
    <w:rsid w:val="00CF047D"/>
    <w:rsid w:val="00CF35D5"/>
    <w:rsid w:val="00CF512C"/>
    <w:rsid w:val="00CF5BDF"/>
    <w:rsid w:val="00CF63F9"/>
    <w:rsid w:val="00CF79F9"/>
    <w:rsid w:val="00D070FA"/>
    <w:rsid w:val="00D11119"/>
    <w:rsid w:val="00D13448"/>
    <w:rsid w:val="00D24A10"/>
    <w:rsid w:val="00D24F4E"/>
    <w:rsid w:val="00D3464B"/>
    <w:rsid w:val="00D3571B"/>
    <w:rsid w:val="00D36573"/>
    <w:rsid w:val="00D37063"/>
    <w:rsid w:val="00D37518"/>
    <w:rsid w:val="00D4313F"/>
    <w:rsid w:val="00D43376"/>
    <w:rsid w:val="00D539A8"/>
    <w:rsid w:val="00D564F8"/>
    <w:rsid w:val="00D56F45"/>
    <w:rsid w:val="00D65E8E"/>
    <w:rsid w:val="00D7093B"/>
    <w:rsid w:val="00D71776"/>
    <w:rsid w:val="00D80994"/>
    <w:rsid w:val="00D81220"/>
    <w:rsid w:val="00D81C73"/>
    <w:rsid w:val="00D8577B"/>
    <w:rsid w:val="00D87CFF"/>
    <w:rsid w:val="00D924AB"/>
    <w:rsid w:val="00DA2E23"/>
    <w:rsid w:val="00DB10B5"/>
    <w:rsid w:val="00DB1369"/>
    <w:rsid w:val="00DB29DD"/>
    <w:rsid w:val="00DB5261"/>
    <w:rsid w:val="00DB7E94"/>
    <w:rsid w:val="00DC21D8"/>
    <w:rsid w:val="00DC25E1"/>
    <w:rsid w:val="00DC2C90"/>
    <w:rsid w:val="00DC4649"/>
    <w:rsid w:val="00DD2A89"/>
    <w:rsid w:val="00DD5595"/>
    <w:rsid w:val="00DD68CB"/>
    <w:rsid w:val="00DD75A7"/>
    <w:rsid w:val="00DE0E20"/>
    <w:rsid w:val="00DE16F6"/>
    <w:rsid w:val="00DF21DF"/>
    <w:rsid w:val="00DF7958"/>
    <w:rsid w:val="00E00C11"/>
    <w:rsid w:val="00E04013"/>
    <w:rsid w:val="00E0422E"/>
    <w:rsid w:val="00E04B44"/>
    <w:rsid w:val="00E167C4"/>
    <w:rsid w:val="00E23957"/>
    <w:rsid w:val="00E25569"/>
    <w:rsid w:val="00E27411"/>
    <w:rsid w:val="00E33217"/>
    <w:rsid w:val="00E34391"/>
    <w:rsid w:val="00E34B10"/>
    <w:rsid w:val="00E35199"/>
    <w:rsid w:val="00E357A1"/>
    <w:rsid w:val="00E370DC"/>
    <w:rsid w:val="00E42117"/>
    <w:rsid w:val="00E51321"/>
    <w:rsid w:val="00E51E82"/>
    <w:rsid w:val="00E60140"/>
    <w:rsid w:val="00E64E9D"/>
    <w:rsid w:val="00E7146A"/>
    <w:rsid w:val="00E71620"/>
    <w:rsid w:val="00E7220A"/>
    <w:rsid w:val="00E72FA1"/>
    <w:rsid w:val="00E800B0"/>
    <w:rsid w:val="00E83610"/>
    <w:rsid w:val="00E922DA"/>
    <w:rsid w:val="00E92642"/>
    <w:rsid w:val="00E945D0"/>
    <w:rsid w:val="00E9481B"/>
    <w:rsid w:val="00E94870"/>
    <w:rsid w:val="00E971FE"/>
    <w:rsid w:val="00E972E0"/>
    <w:rsid w:val="00EA1048"/>
    <w:rsid w:val="00EA4BD1"/>
    <w:rsid w:val="00EA66C5"/>
    <w:rsid w:val="00EB0E2B"/>
    <w:rsid w:val="00EC032A"/>
    <w:rsid w:val="00EC17FC"/>
    <w:rsid w:val="00EC2BED"/>
    <w:rsid w:val="00EC5216"/>
    <w:rsid w:val="00EC73C3"/>
    <w:rsid w:val="00ED465B"/>
    <w:rsid w:val="00ED5160"/>
    <w:rsid w:val="00EE37CA"/>
    <w:rsid w:val="00EE4976"/>
    <w:rsid w:val="00EE6F99"/>
    <w:rsid w:val="00EF0CE3"/>
    <w:rsid w:val="00EF1E44"/>
    <w:rsid w:val="00EF5E89"/>
    <w:rsid w:val="00EF6917"/>
    <w:rsid w:val="00EF6C10"/>
    <w:rsid w:val="00EF7143"/>
    <w:rsid w:val="00F044FD"/>
    <w:rsid w:val="00F052C2"/>
    <w:rsid w:val="00F06B1C"/>
    <w:rsid w:val="00F072A4"/>
    <w:rsid w:val="00F104AB"/>
    <w:rsid w:val="00F21402"/>
    <w:rsid w:val="00F2395C"/>
    <w:rsid w:val="00F24501"/>
    <w:rsid w:val="00F24ADB"/>
    <w:rsid w:val="00F26B0B"/>
    <w:rsid w:val="00F3196D"/>
    <w:rsid w:val="00F34474"/>
    <w:rsid w:val="00F36CE2"/>
    <w:rsid w:val="00F4608B"/>
    <w:rsid w:val="00F512B5"/>
    <w:rsid w:val="00F5310C"/>
    <w:rsid w:val="00F63C9E"/>
    <w:rsid w:val="00F645CE"/>
    <w:rsid w:val="00F64BA1"/>
    <w:rsid w:val="00F66808"/>
    <w:rsid w:val="00F7071C"/>
    <w:rsid w:val="00F7216E"/>
    <w:rsid w:val="00F737BB"/>
    <w:rsid w:val="00F75F16"/>
    <w:rsid w:val="00F8425E"/>
    <w:rsid w:val="00F90141"/>
    <w:rsid w:val="00F95BA9"/>
    <w:rsid w:val="00FA224F"/>
    <w:rsid w:val="00FA278D"/>
    <w:rsid w:val="00FA36C8"/>
    <w:rsid w:val="00FA47CC"/>
    <w:rsid w:val="00FB2BC5"/>
    <w:rsid w:val="00FB4D95"/>
    <w:rsid w:val="00FD4E14"/>
    <w:rsid w:val="00FD52E6"/>
    <w:rsid w:val="00FD7448"/>
    <w:rsid w:val="00FE4AD7"/>
    <w:rsid w:val="00FE753D"/>
    <w:rsid w:val="00FF060B"/>
    <w:rsid w:val="00FF5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07072"/>
    </o:shapedefaults>
    <o:shapelayout v:ext="edit">
      <o:idmap v:ext="edit" data="2"/>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67D4"/>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paragraph" w:styleId="Nagwek2">
    <w:name w:val="heading 2"/>
    <w:basedOn w:val="Normalny"/>
    <w:next w:val="Normalny"/>
    <w:link w:val="Nagwek2Znak"/>
    <w:semiHidden/>
    <w:unhideWhenUsed/>
    <w:qFormat/>
    <w:rsid w:val="004246D1"/>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iPriority w:val="99"/>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 w:type="character" w:styleId="Pogrubienie">
    <w:name w:val="Strong"/>
    <w:basedOn w:val="Domylnaczcionkaakapitu"/>
    <w:uiPriority w:val="22"/>
    <w:qFormat/>
    <w:rsid w:val="00990DDA"/>
    <w:rPr>
      <w:b/>
      <w:bCs/>
    </w:rPr>
  </w:style>
  <w:style w:type="table" w:styleId="Siatkatabelijasna">
    <w:name w:val="Grid Table Light"/>
    <w:basedOn w:val="Standardowy"/>
    <w:uiPriority w:val="40"/>
    <w:rsid w:val="0056277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2Znak">
    <w:name w:val="Nagłówek 2 Znak"/>
    <w:basedOn w:val="Domylnaczcionkaakapitu"/>
    <w:link w:val="Nagwek2"/>
    <w:semiHidden/>
    <w:rsid w:val="004246D1"/>
    <w:rPr>
      <w:rFonts w:asciiTheme="majorHAnsi" w:eastAsiaTheme="majorEastAsia" w:hAnsiTheme="majorHAnsi" w:cstheme="majorBidi"/>
      <w:color w:val="2E74B5" w:themeColor="accent1" w:themeShade="BF"/>
      <w:sz w:val="26"/>
      <w:szCs w:val="26"/>
    </w:rPr>
  </w:style>
  <w:style w:type="character" w:customStyle="1" w:styleId="ms-1">
    <w:name w:val="ms-1"/>
    <w:basedOn w:val="Domylnaczcionkaakapitu"/>
    <w:rsid w:val="00B730E8"/>
  </w:style>
  <w:style w:type="character" w:customStyle="1" w:styleId="max-w-15ch">
    <w:name w:val="max-w-[15ch]"/>
    <w:basedOn w:val="Domylnaczcionkaakapitu"/>
    <w:rsid w:val="00B730E8"/>
  </w:style>
  <w:style w:type="character" w:customStyle="1" w:styleId="Nierozpoznanawzmianka1">
    <w:name w:val="Nierozpoznana wzmianka1"/>
    <w:basedOn w:val="Domylnaczcionkaakapitu"/>
    <w:uiPriority w:val="99"/>
    <w:semiHidden/>
    <w:unhideWhenUsed/>
    <w:rsid w:val="002E5B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049034">
      <w:bodyDiv w:val="1"/>
      <w:marLeft w:val="0"/>
      <w:marRight w:val="0"/>
      <w:marTop w:val="0"/>
      <w:marBottom w:val="0"/>
      <w:divBdr>
        <w:top w:val="none" w:sz="0" w:space="0" w:color="auto"/>
        <w:left w:val="none" w:sz="0" w:space="0" w:color="auto"/>
        <w:bottom w:val="none" w:sz="0" w:space="0" w:color="auto"/>
        <w:right w:val="none" w:sz="0" w:space="0" w:color="auto"/>
      </w:divBdr>
    </w:div>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57940169">
      <w:bodyDiv w:val="1"/>
      <w:marLeft w:val="0"/>
      <w:marRight w:val="0"/>
      <w:marTop w:val="0"/>
      <w:marBottom w:val="0"/>
      <w:divBdr>
        <w:top w:val="none" w:sz="0" w:space="0" w:color="auto"/>
        <w:left w:val="none" w:sz="0" w:space="0" w:color="auto"/>
        <w:bottom w:val="none" w:sz="0" w:space="0" w:color="auto"/>
        <w:right w:val="none" w:sz="0" w:space="0" w:color="auto"/>
      </w:divBdr>
      <w:divsChild>
        <w:div w:id="685406573">
          <w:marLeft w:val="0"/>
          <w:marRight w:val="0"/>
          <w:marTop w:val="0"/>
          <w:marBottom w:val="0"/>
          <w:divBdr>
            <w:top w:val="none" w:sz="0" w:space="0" w:color="auto"/>
            <w:left w:val="none" w:sz="0" w:space="0" w:color="auto"/>
            <w:bottom w:val="none" w:sz="0" w:space="0" w:color="auto"/>
            <w:right w:val="none" w:sz="0" w:space="0" w:color="auto"/>
          </w:divBdr>
        </w:div>
      </w:divsChild>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45098125">
      <w:bodyDiv w:val="1"/>
      <w:marLeft w:val="0"/>
      <w:marRight w:val="0"/>
      <w:marTop w:val="0"/>
      <w:marBottom w:val="0"/>
      <w:divBdr>
        <w:top w:val="none" w:sz="0" w:space="0" w:color="auto"/>
        <w:left w:val="none" w:sz="0" w:space="0" w:color="auto"/>
        <w:bottom w:val="none" w:sz="0" w:space="0" w:color="auto"/>
        <w:right w:val="none" w:sz="0" w:space="0" w:color="auto"/>
      </w:divBdr>
      <w:divsChild>
        <w:div w:id="639529972">
          <w:marLeft w:val="0"/>
          <w:marRight w:val="0"/>
          <w:marTop w:val="0"/>
          <w:marBottom w:val="0"/>
          <w:divBdr>
            <w:top w:val="none" w:sz="0" w:space="0" w:color="auto"/>
            <w:left w:val="none" w:sz="0" w:space="0" w:color="auto"/>
            <w:bottom w:val="none" w:sz="0" w:space="0" w:color="auto"/>
            <w:right w:val="none" w:sz="0" w:space="0" w:color="auto"/>
          </w:divBdr>
        </w:div>
      </w:divsChild>
    </w:div>
    <w:div w:id="153886316">
      <w:bodyDiv w:val="1"/>
      <w:marLeft w:val="0"/>
      <w:marRight w:val="0"/>
      <w:marTop w:val="0"/>
      <w:marBottom w:val="0"/>
      <w:divBdr>
        <w:top w:val="none" w:sz="0" w:space="0" w:color="auto"/>
        <w:left w:val="none" w:sz="0" w:space="0" w:color="auto"/>
        <w:bottom w:val="none" w:sz="0" w:space="0" w:color="auto"/>
        <w:right w:val="none" w:sz="0" w:space="0" w:color="auto"/>
      </w:divBdr>
    </w:div>
    <w:div w:id="156188374">
      <w:bodyDiv w:val="1"/>
      <w:marLeft w:val="0"/>
      <w:marRight w:val="0"/>
      <w:marTop w:val="0"/>
      <w:marBottom w:val="0"/>
      <w:divBdr>
        <w:top w:val="none" w:sz="0" w:space="0" w:color="auto"/>
        <w:left w:val="none" w:sz="0" w:space="0" w:color="auto"/>
        <w:bottom w:val="none" w:sz="0" w:space="0" w:color="auto"/>
        <w:right w:val="none" w:sz="0" w:space="0" w:color="auto"/>
      </w:divBdr>
    </w:div>
    <w:div w:id="161355067">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192620036">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268895766">
      <w:bodyDiv w:val="1"/>
      <w:marLeft w:val="0"/>
      <w:marRight w:val="0"/>
      <w:marTop w:val="0"/>
      <w:marBottom w:val="0"/>
      <w:divBdr>
        <w:top w:val="none" w:sz="0" w:space="0" w:color="auto"/>
        <w:left w:val="none" w:sz="0" w:space="0" w:color="auto"/>
        <w:bottom w:val="none" w:sz="0" w:space="0" w:color="auto"/>
        <w:right w:val="none" w:sz="0" w:space="0" w:color="auto"/>
      </w:divBdr>
    </w:div>
    <w:div w:id="304354446">
      <w:bodyDiv w:val="1"/>
      <w:marLeft w:val="0"/>
      <w:marRight w:val="0"/>
      <w:marTop w:val="0"/>
      <w:marBottom w:val="0"/>
      <w:divBdr>
        <w:top w:val="none" w:sz="0" w:space="0" w:color="auto"/>
        <w:left w:val="none" w:sz="0" w:space="0" w:color="auto"/>
        <w:bottom w:val="none" w:sz="0" w:space="0" w:color="auto"/>
        <w:right w:val="none" w:sz="0" w:space="0" w:color="auto"/>
      </w:divBdr>
    </w:div>
    <w:div w:id="339738875">
      <w:bodyDiv w:val="1"/>
      <w:marLeft w:val="0"/>
      <w:marRight w:val="0"/>
      <w:marTop w:val="0"/>
      <w:marBottom w:val="0"/>
      <w:divBdr>
        <w:top w:val="none" w:sz="0" w:space="0" w:color="auto"/>
        <w:left w:val="none" w:sz="0" w:space="0" w:color="auto"/>
        <w:bottom w:val="none" w:sz="0" w:space="0" w:color="auto"/>
        <w:right w:val="none" w:sz="0" w:space="0" w:color="auto"/>
      </w:divBdr>
    </w:div>
    <w:div w:id="343167171">
      <w:bodyDiv w:val="1"/>
      <w:marLeft w:val="0"/>
      <w:marRight w:val="0"/>
      <w:marTop w:val="0"/>
      <w:marBottom w:val="0"/>
      <w:divBdr>
        <w:top w:val="none" w:sz="0" w:space="0" w:color="auto"/>
        <w:left w:val="none" w:sz="0" w:space="0" w:color="auto"/>
        <w:bottom w:val="none" w:sz="0" w:space="0" w:color="auto"/>
        <w:right w:val="none" w:sz="0" w:space="0" w:color="auto"/>
      </w:divBdr>
    </w:div>
    <w:div w:id="349528704">
      <w:bodyDiv w:val="1"/>
      <w:marLeft w:val="0"/>
      <w:marRight w:val="0"/>
      <w:marTop w:val="0"/>
      <w:marBottom w:val="0"/>
      <w:divBdr>
        <w:top w:val="none" w:sz="0" w:space="0" w:color="auto"/>
        <w:left w:val="none" w:sz="0" w:space="0" w:color="auto"/>
        <w:bottom w:val="none" w:sz="0" w:space="0" w:color="auto"/>
        <w:right w:val="none" w:sz="0" w:space="0" w:color="auto"/>
      </w:divBdr>
    </w:div>
    <w:div w:id="376468803">
      <w:bodyDiv w:val="1"/>
      <w:marLeft w:val="0"/>
      <w:marRight w:val="0"/>
      <w:marTop w:val="0"/>
      <w:marBottom w:val="0"/>
      <w:divBdr>
        <w:top w:val="none" w:sz="0" w:space="0" w:color="auto"/>
        <w:left w:val="none" w:sz="0" w:space="0" w:color="auto"/>
        <w:bottom w:val="none" w:sz="0" w:space="0" w:color="auto"/>
        <w:right w:val="none" w:sz="0" w:space="0" w:color="auto"/>
      </w:divBdr>
    </w:div>
    <w:div w:id="398947151">
      <w:bodyDiv w:val="1"/>
      <w:marLeft w:val="0"/>
      <w:marRight w:val="0"/>
      <w:marTop w:val="0"/>
      <w:marBottom w:val="0"/>
      <w:divBdr>
        <w:top w:val="none" w:sz="0" w:space="0" w:color="auto"/>
        <w:left w:val="none" w:sz="0" w:space="0" w:color="auto"/>
        <w:bottom w:val="none" w:sz="0" w:space="0" w:color="auto"/>
        <w:right w:val="none" w:sz="0" w:space="0" w:color="auto"/>
      </w:divBdr>
    </w:div>
    <w:div w:id="420033104">
      <w:bodyDiv w:val="1"/>
      <w:marLeft w:val="0"/>
      <w:marRight w:val="0"/>
      <w:marTop w:val="0"/>
      <w:marBottom w:val="0"/>
      <w:divBdr>
        <w:top w:val="none" w:sz="0" w:space="0" w:color="auto"/>
        <w:left w:val="none" w:sz="0" w:space="0" w:color="auto"/>
        <w:bottom w:val="none" w:sz="0" w:space="0" w:color="auto"/>
        <w:right w:val="none" w:sz="0" w:space="0" w:color="auto"/>
      </w:divBdr>
    </w:div>
    <w:div w:id="439570186">
      <w:bodyDiv w:val="1"/>
      <w:marLeft w:val="0"/>
      <w:marRight w:val="0"/>
      <w:marTop w:val="0"/>
      <w:marBottom w:val="0"/>
      <w:divBdr>
        <w:top w:val="none" w:sz="0" w:space="0" w:color="auto"/>
        <w:left w:val="none" w:sz="0" w:space="0" w:color="auto"/>
        <w:bottom w:val="none" w:sz="0" w:space="0" w:color="auto"/>
        <w:right w:val="none" w:sz="0" w:space="0" w:color="auto"/>
      </w:divBdr>
      <w:divsChild>
        <w:div w:id="165025060">
          <w:marLeft w:val="0"/>
          <w:marRight w:val="0"/>
          <w:marTop w:val="0"/>
          <w:marBottom w:val="0"/>
          <w:divBdr>
            <w:top w:val="none" w:sz="0" w:space="0" w:color="auto"/>
            <w:left w:val="none" w:sz="0" w:space="0" w:color="auto"/>
            <w:bottom w:val="none" w:sz="0" w:space="0" w:color="auto"/>
            <w:right w:val="none" w:sz="0" w:space="0" w:color="auto"/>
          </w:divBdr>
        </w:div>
      </w:divsChild>
    </w:div>
    <w:div w:id="452869923">
      <w:bodyDiv w:val="1"/>
      <w:marLeft w:val="0"/>
      <w:marRight w:val="0"/>
      <w:marTop w:val="0"/>
      <w:marBottom w:val="0"/>
      <w:divBdr>
        <w:top w:val="none" w:sz="0" w:space="0" w:color="auto"/>
        <w:left w:val="none" w:sz="0" w:space="0" w:color="auto"/>
        <w:bottom w:val="none" w:sz="0" w:space="0" w:color="auto"/>
        <w:right w:val="none" w:sz="0" w:space="0" w:color="auto"/>
      </w:divBdr>
    </w:div>
    <w:div w:id="464083132">
      <w:bodyDiv w:val="1"/>
      <w:marLeft w:val="0"/>
      <w:marRight w:val="0"/>
      <w:marTop w:val="0"/>
      <w:marBottom w:val="0"/>
      <w:divBdr>
        <w:top w:val="none" w:sz="0" w:space="0" w:color="auto"/>
        <w:left w:val="none" w:sz="0" w:space="0" w:color="auto"/>
        <w:bottom w:val="none" w:sz="0" w:space="0" w:color="auto"/>
        <w:right w:val="none" w:sz="0" w:space="0" w:color="auto"/>
      </w:divBdr>
    </w:div>
    <w:div w:id="516387452">
      <w:bodyDiv w:val="1"/>
      <w:marLeft w:val="0"/>
      <w:marRight w:val="0"/>
      <w:marTop w:val="0"/>
      <w:marBottom w:val="0"/>
      <w:divBdr>
        <w:top w:val="none" w:sz="0" w:space="0" w:color="auto"/>
        <w:left w:val="none" w:sz="0" w:space="0" w:color="auto"/>
        <w:bottom w:val="none" w:sz="0" w:space="0" w:color="auto"/>
        <w:right w:val="none" w:sz="0" w:space="0" w:color="auto"/>
      </w:divBdr>
    </w:div>
    <w:div w:id="541867291">
      <w:bodyDiv w:val="1"/>
      <w:marLeft w:val="0"/>
      <w:marRight w:val="0"/>
      <w:marTop w:val="0"/>
      <w:marBottom w:val="0"/>
      <w:divBdr>
        <w:top w:val="none" w:sz="0" w:space="0" w:color="auto"/>
        <w:left w:val="none" w:sz="0" w:space="0" w:color="auto"/>
        <w:bottom w:val="none" w:sz="0" w:space="0" w:color="auto"/>
        <w:right w:val="none" w:sz="0" w:space="0" w:color="auto"/>
      </w:divBdr>
      <w:divsChild>
        <w:div w:id="152796513">
          <w:marLeft w:val="0"/>
          <w:marRight w:val="0"/>
          <w:marTop w:val="0"/>
          <w:marBottom w:val="0"/>
          <w:divBdr>
            <w:top w:val="none" w:sz="0" w:space="0" w:color="auto"/>
            <w:left w:val="none" w:sz="0" w:space="0" w:color="auto"/>
            <w:bottom w:val="none" w:sz="0" w:space="0" w:color="auto"/>
            <w:right w:val="none" w:sz="0" w:space="0" w:color="auto"/>
          </w:divBdr>
        </w:div>
      </w:divsChild>
    </w:div>
    <w:div w:id="570238746">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00113964">
      <w:bodyDiv w:val="1"/>
      <w:marLeft w:val="0"/>
      <w:marRight w:val="0"/>
      <w:marTop w:val="0"/>
      <w:marBottom w:val="0"/>
      <w:divBdr>
        <w:top w:val="none" w:sz="0" w:space="0" w:color="auto"/>
        <w:left w:val="none" w:sz="0" w:space="0" w:color="auto"/>
        <w:bottom w:val="none" w:sz="0" w:space="0" w:color="auto"/>
        <w:right w:val="none" w:sz="0" w:space="0" w:color="auto"/>
      </w:divBdr>
    </w:div>
    <w:div w:id="605965078">
      <w:bodyDiv w:val="1"/>
      <w:marLeft w:val="0"/>
      <w:marRight w:val="0"/>
      <w:marTop w:val="0"/>
      <w:marBottom w:val="0"/>
      <w:divBdr>
        <w:top w:val="none" w:sz="0" w:space="0" w:color="auto"/>
        <w:left w:val="none" w:sz="0" w:space="0" w:color="auto"/>
        <w:bottom w:val="none" w:sz="0" w:space="0" w:color="auto"/>
        <w:right w:val="none" w:sz="0" w:space="0" w:color="auto"/>
      </w:divBdr>
    </w:div>
    <w:div w:id="607588248">
      <w:bodyDiv w:val="1"/>
      <w:marLeft w:val="0"/>
      <w:marRight w:val="0"/>
      <w:marTop w:val="0"/>
      <w:marBottom w:val="0"/>
      <w:divBdr>
        <w:top w:val="none" w:sz="0" w:space="0" w:color="auto"/>
        <w:left w:val="none" w:sz="0" w:space="0" w:color="auto"/>
        <w:bottom w:val="none" w:sz="0" w:space="0" w:color="auto"/>
        <w:right w:val="none" w:sz="0" w:space="0" w:color="auto"/>
      </w:divBdr>
    </w:div>
    <w:div w:id="619413153">
      <w:bodyDiv w:val="1"/>
      <w:marLeft w:val="0"/>
      <w:marRight w:val="0"/>
      <w:marTop w:val="0"/>
      <w:marBottom w:val="0"/>
      <w:divBdr>
        <w:top w:val="none" w:sz="0" w:space="0" w:color="auto"/>
        <w:left w:val="none" w:sz="0" w:space="0" w:color="auto"/>
        <w:bottom w:val="none" w:sz="0" w:space="0" w:color="auto"/>
        <w:right w:val="none" w:sz="0" w:space="0" w:color="auto"/>
      </w:divBdr>
    </w:div>
    <w:div w:id="666905420">
      <w:bodyDiv w:val="1"/>
      <w:marLeft w:val="0"/>
      <w:marRight w:val="0"/>
      <w:marTop w:val="0"/>
      <w:marBottom w:val="0"/>
      <w:divBdr>
        <w:top w:val="none" w:sz="0" w:space="0" w:color="auto"/>
        <w:left w:val="none" w:sz="0" w:space="0" w:color="auto"/>
        <w:bottom w:val="none" w:sz="0" w:space="0" w:color="auto"/>
        <w:right w:val="none" w:sz="0" w:space="0" w:color="auto"/>
      </w:divBdr>
      <w:divsChild>
        <w:div w:id="1531799817">
          <w:marLeft w:val="0"/>
          <w:marRight w:val="0"/>
          <w:marTop w:val="0"/>
          <w:marBottom w:val="0"/>
          <w:divBdr>
            <w:top w:val="none" w:sz="0" w:space="0" w:color="auto"/>
            <w:left w:val="none" w:sz="0" w:space="0" w:color="auto"/>
            <w:bottom w:val="none" w:sz="0" w:space="0" w:color="auto"/>
            <w:right w:val="none" w:sz="0" w:space="0" w:color="auto"/>
          </w:divBdr>
        </w:div>
      </w:divsChild>
    </w:div>
    <w:div w:id="677469680">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29772055">
      <w:bodyDiv w:val="1"/>
      <w:marLeft w:val="0"/>
      <w:marRight w:val="0"/>
      <w:marTop w:val="0"/>
      <w:marBottom w:val="0"/>
      <w:divBdr>
        <w:top w:val="none" w:sz="0" w:space="0" w:color="auto"/>
        <w:left w:val="none" w:sz="0" w:space="0" w:color="auto"/>
        <w:bottom w:val="none" w:sz="0" w:space="0" w:color="auto"/>
        <w:right w:val="none" w:sz="0" w:space="0" w:color="auto"/>
      </w:divBdr>
    </w:div>
    <w:div w:id="732699858">
      <w:bodyDiv w:val="1"/>
      <w:marLeft w:val="0"/>
      <w:marRight w:val="0"/>
      <w:marTop w:val="0"/>
      <w:marBottom w:val="0"/>
      <w:divBdr>
        <w:top w:val="none" w:sz="0" w:space="0" w:color="auto"/>
        <w:left w:val="none" w:sz="0" w:space="0" w:color="auto"/>
        <w:bottom w:val="none" w:sz="0" w:space="0" w:color="auto"/>
        <w:right w:val="none" w:sz="0" w:space="0" w:color="auto"/>
      </w:divBdr>
    </w:div>
    <w:div w:id="750195635">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802306715">
      <w:bodyDiv w:val="1"/>
      <w:marLeft w:val="0"/>
      <w:marRight w:val="0"/>
      <w:marTop w:val="0"/>
      <w:marBottom w:val="0"/>
      <w:divBdr>
        <w:top w:val="none" w:sz="0" w:space="0" w:color="auto"/>
        <w:left w:val="none" w:sz="0" w:space="0" w:color="auto"/>
        <w:bottom w:val="none" w:sz="0" w:space="0" w:color="auto"/>
        <w:right w:val="none" w:sz="0" w:space="0" w:color="auto"/>
      </w:divBdr>
    </w:div>
    <w:div w:id="854269081">
      <w:bodyDiv w:val="1"/>
      <w:marLeft w:val="0"/>
      <w:marRight w:val="0"/>
      <w:marTop w:val="0"/>
      <w:marBottom w:val="0"/>
      <w:divBdr>
        <w:top w:val="none" w:sz="0" w:space="0" w:color="auto"/>
        <w:left w:val="none" w:sz="0" w:space="0" w:color="auto"/>
        <w:bottom w:val="none" w:sz="0" w:space="0" w:color="auto"/>
        <w:right w:val="none" w:sz="0" w:space="0" w:color="auto"/>
      </w:divBdr>
    </w:div>
    <w:div w:id="892740598">
      <w:bodyDiv w:val="1"/>
      <w:marLeft w:val="0"/>
      <w:marRight w:val="0"/>
      <w:marTop w:val="0"/>
      <w:marBottom w:val="0"/>
      <w:divBdr>
        <w:top w:val="none" w:sz="0" w:space="0" w:color="auto"/>
        <w:left w:val="none" w:sz="0" w:space="0" w:color="auto"/>
        <w:bottom w:val="none" w:sz="0" w:space="0" w:color="auto"/>
        <w:right w:val="none" w:sz="0" w:space="0" w:color="auto"/>
      </w:divBdr>
    </w:div>
    <w:div w:id="917981364">
      <w:bodyDiv w:val="1"/>
      <w:marLeft w:val="0"/>
      <w:marRight w:val="0"/>
      <w:marTop w:val="0"/>
      <w:marBottom w:val="0"/>
      <w:divBdr>
        <w:top w:val="none" w:sz="0" w:space="0" w:color="auto"/>
        <w:left w:val="none" w:sz="0" w:space="0" w:color="auto"/>
        <w:bottom w:val="none" w:sz="0" w:space="0" w:color="auto"/>
        <w:right w:val="none" w:sz="0" w:space="0" w:color="auto"/>
      </w:divBdr>
      <w:divsChild>
        <w:div w:id="880821955">
          <w:marLeft w:val="0"/>
          <w:marRight w:val="0"/>
          <w:marTop w:val="0"/>
          <w:marBottom w:val="0"/>
          <w:divBdr>
            <w:top w:val="none" w:sz="0" w:space="0" w:color="auto"/>
            <w:left w:val="none" w:sz="0" w:space="0" w:color="auto"/>
            <w:bottom w:val="none" w:sz="0" w:space="0" w:color="auto"/>
            <w:right w:val="none" w:sz="0" w:space="0" w:color="auto"/>
          </w:divBdr>
        </w:div>
      </w:divsChild>
    </w:div>
    <w:div w:id="921908990">
      <w:bodyDiv w:val="1"/>
      <w:marLeft w:val="0"/>
      <w:marRight w:val="0"/>
      <w:marTop w:val="0"/>
      <w:marBottom w:val="0"/>
      <w:divBdr>
        <w:top w:val="none" w:sz="0" w:space="0" w:color="auto"/>
        <w:left w:val="none" w:sz="0" w:space="0" w:color="auto"/>
        <w:bottom w:val="none" w:sz="0" w:space="0" w:color="auto"/>
        <w:right w:val="none" w:sz="0" w:space="0" w:color="auto"/>
      </w:divBdr>
    </w:div>
    <w:div w:id="924654011">
      <w:bodyDiv w:val="1"/>
      <w:marLeft w:val="0"/>
      <w:marRight w:val="0"/>
      <w:marTop w:val="0"/>
      <w:marBottom w:val="0"/>
      <w:divBdr>
        <w:top w:val="none" w:sz="0" w:space="0" w:color="auto"/>
        <w:left w:val="none" w:sz="0" w:space="0" w:color="auto"/>
        <w:bottom w:val="none" w:sz="0" w:space="0" w:color="auto"/>
        <w:right w:val="none" w:sz="0" w:space="0" w:color="auto"/>
      </w:divBdr>
    </w:div>
    <w:div w:id="939794025">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596998">
      <w:bodyDiv w:val="1"/>
      <w:marLeft w:val="0"/>
      <w:marRight w:val="0"/>
      <w:marTop w:val="0"/>
      <w:marBottom w:val="0"/>
      <w:divBdr>
        <w:top w:val="none" w:sz="0" w:space="0" w:color="auto"/>
        <w:left w:val="none" w:sz="0" w:space="0" w:color="auto"/>
        <w:bottom w:val="none" w:sz="0" w:space="0" w:color="auto"/>
        <w:right w:val="none" w:sz="0" w:space="0" w:color="auto"/>
      </w:divBdr>
    </w:div>
    <w:div w:id="983197144">
      <w:bodyDiv w:val="1"/>
      <w:marLeft w:val="0"/>
      <w:marRight w:val="0"/>
      <w:marTop w:val="0"/>
      <w:marBottom w:val="0"/>
      <w:divBdr>
        <w:top w:val="none" w:sz="0" w:space="0" w:color="auto"/>
        <w:left w:val="none" w:sz="0" w:space="0" w:color="auto"/>
        <w:bottom w:val="none" w:sz="0" w:space="0" w:color="auto"/>
        <w:right w:val="none" w:sz="0" w:space="0" w:color="auto"/>
      </w:divBdr>
    </w:div>
    <w:div w:id="985932843">
      <w:bodyDiv w:val="1"/>
      <w:marLeft w:val="0"/>
      <w:marRight w:val="0"/>
      <w:marTop w:val="0"/>
      <w:marBottom w:val="0"/>
      <w:divBdr>
        <w:top w:val="none" w:sz="0" w:space="0" w:color="auto"/>
        <w:left w:val="none" w:sz="0" w:space="0" w:color="auto"/>
        <w:bottom w:val="none" w:sz="0" w:space="0" w:color="auto"/>
        <w:right w:val="none" w:sz="0" w:space="0" w:color="auto"/>
      </w:divBdr>
    </w:div>
    <w:div w:id="991102248">
      <w:bodyDiv w:val="1"/>
      <w:marLeft w:val="0"/>
      <w:marRight w:val="0"/>
      <w:marTop w:val="0"/>
      <w:marBottom w:val="0"/>
      <w:divBdr>
        <w:top w:val="none" w:sz="0" w:space="0" w:color="auto"/>
        <w:left w:val="none" w:sz="0" w:space="0" w:color="auto"/>
        <w:bottom w:val="none" w:sz="0" w:space="0" w:color="auto"/>
        <w:right w:val="none" w:sz="0" w:space="0" w:color="auto"/>
      </w:divBdr>
    </w:div>
    <w:div w:id="1046953205">
      <w:bodyDiv w:val="1"/>
      <w:marLeft w:val="0"/>
      <w:marRight w:val="0"/>
      <w:marTop w:val="0"/>
      <w:marBottom w:val="0"/>
      <w:divBdr>
        <w:top w:val="none" w:sz="0" w:space="0" w:color="auto"/>
        <w:left w:val="none" w:sz="0" w:space="0" w:color="auto"/>
        <w:bottom w:val="none" w:sz="0" w:space="0" w:color="auto"/>
        <w:right w:val="none" w:sz="0" w:space="0" w:color="auto"/>
      </w:divBdr>
    </w:div>
    <w:div w:id="1057972857">
      <w:bodyDiv w:val="1"/>
      <w:marLeft w:val="0"/>
      <w:marRight w:val="0"/>
      <w:marTop w:val="0"/>
      <w:marBottom w:val="0"/>
      <w:divBdr>
        <w:top w:val="none" w:sz="0" w:space="0" w:color="auto"/>
        <w:left w:val="none" w:sz="0" w:space="0" w:color="auto"/>
        <w:bottom w:val="none" w:sz="0" w:space="0" w:color="auto"/>
        <w:right w:val="none" w:sz="0" w:space="0" w:color="auto"/>
      </w:divBdr>
    </w:div>
    <w:div w:id="1109470944">
      <w:bodyDiv w:val="1"/>
      <w:marLeft w:val="0"/>
      <w:marRight w:val="0"/>
      <w:marTop w:val="0"/>
      <w:marBottom w:val="0"/>
      <w:divBdr>
        <w:top w:val="none" w:sz="0" w:space="0" w:color="auto"/>
        <w:left w:val="none" w:sz="0" w:space="0" w:color="auto"/>
        <w:bottom w:val="none" w:sz="0" w:space="0" w:color="auto"/>
        <w:right w:val="none" w:sz="0" w:space="0" w:color="auto"/>
      </w:divBdr>
      <w:divsChild>
        <w:div w:id="1225604362">
          <w:marLeft w:val="0"/>
          <w:marRight w:val="0"/>
          <w:marTop w:val="0"/>
          <w:marBottom w:val="0"/>
          <w:divBdr>
            <w:top w:val="none" w:sz="0" w:space="0" w:color="auto"/>
            <w:left w:val="none" w:sz="0" w:space="0" w:color="auto"/>
            <w:bottom w:val="none" w:sz="0" w:space="0" w:color="auto"/>
            <w:right w:val="none" w:sz="0" w:space="0" w:color="auto"/>
          </w:divBdr>
        </w:div>
      </w:divsChild>
    </w:div>
    <w:div w:id="1116097111">
      <w:bodyDiv w:val="1"/>
      <w:marLeft w:val="0"/>
      <w:marRight w:val="0"/>
      <w:marTop w:val="0"/>
      <w:marBottom w:val="0"/>
      <w:divBdr>
        <w:top w:val="none" w:sz="0" w:space="0" w:color="auto"/>
        <w:left w:val="none" w:sz="0" w:space="0" w:color="auto"/>
        <w:bottom w:val="none" w:sz="0" w:space="0" w:color="auto"/>
        <w:right w:val="none" w:sz="0" w:space="0" w:color="auto"/>
      </w:divBdr>
    </w:div>
    <w:div w:id="1198348050">
      <w:bodyDiv w:val="1"/>
      <w:marLeft w:val="0"/>
      <w:marRight w:val="0"/>
      <w:marTop w:val="0"/>
      <w:marBottom w:val="0"/>
      <w:divBdr>
        <w:top w:val="none" w:sz="0" w:space="0" w:color="auto"/>
        <w:left w:val="none" w:sz="0" w:space="0" w:color="auto"/>
        <w:bottom w:val="none" w:sz="0" w:space="0" w:color="auto"/>
        <w:right w:val="none" w:sz="0" w:space="0" w:color="auto"/>
      </w:divBdr>
    </w:div>
    <w:div w:id="1200166176">
      <w:bodyDiv w:val="1"/>
      <w:marLeft w:val="0"/>
      <w:marRight w:val="0"/>
      <w:marTop w:val="0"/>
      <w:marBottom w:val="0"/>
      <w:divBdr>
        <w:top w:val="none" w:sz="0" w:space="0" w:color="auto"/>
        <w:left w:val="none" w:sz="0" w:space="0" w:color="auto"/>
        <w:bottom w:val="none" w:sz="0" w:space="0" w:color="auto"/>
        <w:right w:val="none" w:sz="0" w:space="0" w:color="auto"/>
      </w:divBdr>
    </w:div>
    <w:div w:id="1204371647">
      <w:bodyDiv w:val="1"/>
      <w:marLeft w:val="0"/>
      <w:marRight w:val="0"/>
      <w:marTop w:val="0"/>
      <w:marBottom w:val="0"/>
      <w:divBdr>
        <w:top w:val="none" w:sz="0" w:space="0" w:color="auto"/>
        <w:left w:val="none" w:sz="0" w:space="0" w:color="auto"/>
        <w:bottom w:val="none" w:sz="0" w:space="0" w:color="auto"/>
        <w:right w:val="none" w:sz="0" w:space="0" w:color="auto"/>
      </w:divBdr>
      <w:divsChild>
        <w:div w:id="1118722870">
          <w:marLeft w:val="0"/>
          <w:marRight w:val="0"/>
          <w:marTop w:val="0"/>
          <w:marBottom w:val="0"/>
          <w:divBdr>
            <w:top w:val="none" w:sz="0" w:space="0" w:color="auto"/>
            <w:left w:val="none" w:sz="0" w:space="0" w:color="auto"/>
            <w:bottom w:val="none" w:sz="0" w:space="0" w:color="auto"/>
            <w:right w:val="none" w:sz="0" w:space="0" w:color="auto"/>
          </w:divBdr>
        </w:div>
      </w:divsChild>
    </w:div>
    <w:div w:id="1219123448">
      <w:bodyDiv w:val="1"/>
      <w:marLeft w:val="0"/>
      <w:marRight w:val="0"/>
      <w:marTop w:val="0"/>
      <w:marBottom w:val="0"/>
      <w:divBdr>
        <w:top w:val="none" w:sz="0" w:space="0" w:color="auto"/>
        <w:left w:val="none" w:sz="0" w:space="0" w:color="auto"/>
        <w:bottom w:val="none" w:sz="0" w:space="0" w:color="auto"/>
        <w:right w:val="none" w:sz="0" w:space="0" w:color="auto"/>
      </w:divBdr>
    </w:div>
    <w:div w:id="1271474823">
      <w:bodyDiv w:val="1"/>
      <w:marLeft w:val="0"/>
      <w:marRight w:val="0"/>
      <w:marTop w:val="0"/>
      <w:marBottom w:val="0"/>
      <w:divBdr>
        <w:top w:val="none" w:sz="0" w:space="0" w:color="auto"/>
        <w:left w:val="none" w:sz="0" w:space="0" w:color="auto"/>
        <w:bottom w:val="none" w:sz="0" w:space="0" w:color="auto"/>
        <w:right w:val="none" w:sz="0" w:space="0" w:color="auto"/>
      </w:divBdr>
    </w:div>
    <w:div w:id="1277255496">
      <w:bodyDiv w:val="1"/>
      <w:marLeft w:val="0"/>
      <w:marRight w:val="0"/>
      <w:marTop w:val="0"/>
      <w:marBottom w:val="0"/>
      <w:divBdr>
        <w:top w:val="none" w:sz="0" w:space="0" w:color="auto"/>
        <w:left w:val="none" w:sz="0" w:space="0" w:color="auto"/>
        <w:bottom w:val="none" w:sz="0" w:space="0" w:color="auto"/>
        <w:right w:val="none" w:sz="0" w:space="0" w:color="auto"/>
      </w:divBdr>
    </w:div>
    <w:div w:id="1281499677">
      <w:bodyDiv w:val="1"/>
      <w:marLeft w:val="0"/>
      <w:marRight w:val="0"/>
      <w:marTop w:val="0"/>
      <w:marBottom w:val="0"/>
      <w:divBdr>
        <w:top w:val="none" w:sz="0" w:space="0" w:color="auto"/>
        <w:left w:val="none" w:sz="0" w:space="0" w:color="auto"/>
        <w:bottom w:val="none" w:sz="0" w:space="0" w:color="auto"/>
        <w:right w:val="none" w:sz="0" w:space="0" w:color="auto"/>
      </w:divBdr>
    </w:div>
    <w:div w:id="1291282534">
      <w:bodyDiv w:val="1"/>
      <w:marLeft w:val="0"/>
      <w:marRight w:val="0"/>
      <w:marTop w:val="0"/>
      <w:marBottom w:val="0"/>
      <w:divBdr>
        <w:top w:val="none" w:sz="0" w:space="0" w:color="auto"/>
        <w:left w:val="none" w:sz="0" w:space="0" w:color="auto"/>
        <w:bottom w:val="none" w:sz="0" w:space="0" w:color="auto"/>
        <w:right w:val="none" w:sz="0" w:space="0" w:color="auto"/>
      </w:divBdr>
    </w:div>
    <w:div w:id="1310405317">
      <w:bodyDiv w:val="1"/>
      <w:marLeft w:val="0"/>
      <w:marRight w:val="0"/>
      <w:marTop w:val="0"/>
      <w:marBottom w:val="0"/>
      <w:divBdr>
        <w:top w:val="none" w:sz="0" w:space="0" w:color="auto"/>
        <w:left w:val="none" w:sz="0" w:space="0" w:color="auto"/>
        <w:bottom w:val="none" w:sz="0" w:space="0" w:color="auto"/>
        <w:right w:val="none" w:sz="0" w:space="0" w:color="auto"/>
      </w:divBdr>
      <w:divsChild>
        <w:div w:id="175190735">
          <w:marLeft w:val="0"/>
          <w:marRight w:val="0"/>
          <w:marTop w:val="0"/>
          <w:marBottom w:val="0"/>
          <w:divBdr>
            <w:top w:val="none" w:sz="0" w:space="0" w:color="auto"/>
            <w:left w:val="none" w:sz="0" w:space="0" w:color="auto"/>
            <w:bottom w:val="none" w:sz="0" w:space="0" w:color="auto"/>
            <w:right w:val="none" w:sz="0" w:space="0" w:color="auto"/>
          </w:divBdr>
        </w:div>
      </w:divsChild>
    </w:div>
    <w:div w:id="1310788580">
      <w:bodyDiv w:val="1"/>
      <w:marLeft w:val="0"/>
      <w:marRight w:val="0"/>
      <w:marTop w:val="0"/>
      <w:marBottom w:val="0"/>
      <w:divBdr>
        <w:top w:val="none" w:sz="0" w:space="0" w:color="auto"/>
        <w:left w:val="none" w:sz="0" w:space="0" w:color="auto"/>
        <w:bottom w:val="none" w:sz="0" w:space="0" w:color="auto"/>
        <w:right w:val="none" w:sz="0" w:space="0" w:color="auto"/>
      </w:divBdr>
      <w:divsChild>
        <w:div w:id="385109169">
          <w:marLeft w:val="0"/>
          <w:marRight w:val="0"/>
          <w:marTop w:val="0"/>
          <w:marBottom w:val="0"/>
          <w:divBdr>
            <w:top w:val="none" w:sz="0" w:space="0" w:color="auto"/>
            <w:left w:val="none" w:sz="0" w:space="0" w:color="auto"/>
            <w:bottom w:val="none" w:sz="0" w:space="0" w:color="auto"/>
            <w:right w:val="none" w:sz="0" w:space="0" w:color="auto"/>
          </w:divBdr>
        </w:div>
      </w:divsChild>
    </w:div>
    <w:div w:id="1317343689">
      <w:bodyDiv w:val="1"/>
      <w:marLeft w:val="0"/>
      <w:marRight w:val="0"/>
      <w:marTop w:val="0"/>
      <w:marBottom w:val="0"/>
      <w:divBdr>
        <w:top w:val="none" w:sz="0" w:space="0" w:color="auto"/>
        <w:left w:val="none" w:sz="0" w:space="0" w:color="auto"/>
        <w:bottom w:val="none" w:sz="0" w:space="0" w:color="auto"/>
        <w:right w:val="none" w:sz="0" w:space="0" w:color="auto"/>
      </w:divBdr>
    </w:div>
    <w:div w:id="1323967540">
      <w:bodyDiv w:val="1"/>
      <w:marLeft w:val="0"/>
      <w:marRight w:val="0"/>
      <w:marTop w:val="0"/>
      <w:marBottom w:val="0"/>
      <w:divBdr>
        <w:top w:val="none" w:sz="0" w:space="0" w:color="auto"/>
        <w:left w:val="none" w:sz="0" w:space="0" w:color="auto"/>
        <w:bottom w:val="none" w:sz="0" w:space="0" w:color="auto"/>
        <w:right w:val="none" w:sz="0" w:space="0" w:color="auto"/>
      </w:divBdr>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347175568">
      <w:bodyDiv w:val="1"/>
      <w:marLeft w:val="0"/>
      <w:marRight w:val="0"/>
      <w:marTop w:val="0"/>
      <w:marBottom w:val="0"/>
      <w:divBdr>
        <w:top w:val="none" w:sz="0" w:space="0" w:color="auto"/>
        <w:left w:val="none" w:sz="0" w:space="0" w:color="auto"/>
        <w:bottom w:val="none" w:sz="0" w:space="0" w:color="auto"/>
        <w:right w:val="none" w:sz="0" w:space="0" w:color="auto"/>
      </w:divBdr>
      <w:divsChild>
        <w:div w:id="1205142497">
          <w:marLeft w:val="0"/>
          <w:marRight w:val="0"/>
          <w:marTop w:val="0"/>
          <w:marBottom w:val="0"/>
          <w:divBdr>
            <w:top w:val="none" w:sz="0" w:space="0" w:color="auto"/>
            <w:left w:val="none" w:sz="0" w:space="0" w:color="auto"/>
            <w:bottom w:val="none" w:sz="0" w:space="0" w:color="auto"/>
            <w:right w:val="none" w:sz="0" w:space="0" w:color="auto"/>
          </w:divBdr>
        </w:div>
      </w:divsChild>
    </w:div>
    <w:div w:id="1347832993">
      <w:bodyDiv w:val="1"/>
      <w:marLeft w:val="0"/>
      <w:marRight w:val="0"/>
      <w:marTop w:val="0"/>
      <w:marBottom w:val="0"/>
      <w:divBdr>
        <w:top w:val="none" w:sz="0" w:space="0" w:color="auto"/>
        <w:left w:val="none" w:sz="0" w:space="0" w:color="auto"/>
        <w:bottom w:val="none" w:sz="0" w:space="0" w:color="auto"/>
        <w:right w:val="none" w:sz="0" w:space="0" w:color="auto"/>
      </w:divBdr>
    </w:div>
    <w:div w:id="1377973729">
      <w:bodyDiv w:val="1"/>
      <w:marLeft w:val="0"/>
      <w:marRight w:val="0"/>
      <w:marTop w:val="0"/>
      <w:marBottom w:val="0"/>
      <w:divBdr>
        <w:top w:val="none" w:sz="0" w:space="0" w:color="auto"/>
        <w:left w:val="none" w:sz="0" w:space="0" w:color="auto"/>
        <w:bottom w:val="none" w:sz="0" w:space="0" w:color="auto"/>
        <w:right w:val="none" w:sz="0" w:space="0" w:color="auto"/>
      </w:divBdr>
    </w:div>
    <w:div w:id="1441222974">
      <w:bodyDiv w:val="1"/>
      <w:marLeft w:val="0"/>
      <w:marRight w:val="0"/>
      <w:marTop w:val="0"/>
      <w:marBottom w:val="0"/>
      <w:divBdr>
        <w:top w:val="none" w:sz="0" w:space="0" w:color="auto"/>
        <w:left w:val="none" w:sz="0" w:space="0" w:color="auto"/>
        <w:bottom w:val="none" w:sz="0" w:space="0" w:color="auto"/>
        <w:right w:val="none" w:sz="0" w:space="0" w:color="auto"/>
      </w:divBdr>
    </w:div>
    <w:div w:id="1442215093">
      <w:bodyDiv w:val="1"/>
      <w:marLeft w:val="0"/>
      <w:marRight w:val="0"/>
      <w:marTop w:val="0"/>
      <w:marBottom w:val="0"/>
      <w:divBdr>
        <w:top w:val="none" w:sz="0" w:space="0" w:color="auto"/>
        <w:left w:val="none" w:sz="0" w:space="0" w:color="auto"/>
        <w:bottom w:val="none" w:sz="0" w:space="0" w:color="auto"/>
        <w:right w:val="none" w:sz="0" w:space="0" w:color="auto"/>
      </w:divBdr>
    </w:div>
    <w:div w:id="1453397389">
      <w:bodyDiv w:val="1"/>
      <w:marLeft w:val="0"/>
      <w:marRight w:val="0"/>
      <w:marTop w:val="0"/>
      <w:marBottom w:val="0"/>
      <w:divBdr>
        <w:top w:val="none" w:sz="0" w:space="0" w:color="auto"/>
        <w:left w:val="none" w:sz="0" w:space="0" w:color="auto"/>
        <w:bottom w:val="none" w:sz="0" w:space="0" w:color="auto"/>
        <w:right w:val="none" w:sz="0" w:space="0" w:color="auto"/>
      </w:divBdr>
    </w:div>
    <w:div w:id="1455054898">
      <w:bodyDiv w:val="1"/>
      <w:marLeft w:val="0"/>
      <w:marRight w:val="0"/>
      <w:marTop w:val="0"/>
      <w:marBottom w:val="0"/>
      <w:divBdr>
        <w:top w:val="none" w:sz="0" w:space="0" w:color="auto"/>
        <w:left w:val="none" w:sz="0" w:space="0" w:color="auto"/>
        <w:bottom w:val="none" w:sz="0" w:space="0" w:color="auto"/>
        <w:right w:val="none" w:sz="0" w:space="0" w:color="auto"/>
      </w:divBdr>
    </w:div>
    <w:div w:id="1510019948">
      <w:bodyDiv w:val="1"/>
      <w:marLeft w:val="0"/>
      <w:marRight w:val="0"/>
      <w:marTop w:val="0"/>
      <w:marBottom w:val="0"/>
      <w:divBdr>
        <w:top w:val="none" w:sz="0" w:space="0" w:color="auto"/>
        <w:left w:val="none" w:sz="0" w:space="0" w:color="auto"/>
        <w:bottom w:val="none" w:sz="0" w:space="0" w:color="auto"/>
        <w:right w:val="none" w:sz="0" w:space="0" w:color="auto"/>
      </w:divBdr>
    </w:div>
    <w:div w:id="1554543851">
      <w:bodyDiv w:val="1"/>
      <w:marLeft w:val="0"/>
      <w:marRight w:val="0"/>
      <w:marTop w:val="0"/>
      <w:marBottom w:val="0"/>
      <w:divBdr>
        <w:top w:val="none" w:sz="0" w:space="0" w:color="auto"/>
        <w:left w:val="none" w:sz="0" w:space="0" w:color="auto"/>
        <w:bottom w:val="none" w:sz="0" w:space="0" w:color="auto"/>
        <w:right w:val="none" w:sz="0" w:space="0" w:color="auto"/>
      </w:divBdr>
    </w:div>
    <w:div w:id="1557399758">
      <w:bodyDiv w:val="1"/>
      <w:marLeft w:val="0"/>
      <w:marRight w:val="0"/>
      <w:marTop w:val="0"/>
      <w:marBottom w:val="0"/>
      <w:divBdr>
        <w:top w:val="none" w:sz="0" w:space="0" w:color="auto"/>
        <w:left w:val="none" w:sz="0" w:space="0" w:color="auto"/>
        <w:bottom w:val="none" w:sz="0" w:space="0" w:color="auto"/>
        <w:right w:val="none" w:sz="0" w:space="0" w:color="auto"/>
      </w:divBdr>
    </w:div>
    <w:div w:id="1567833796">
      <w:bodyDiv w:val="1"/>
      <w:marLeft w:val="0"/>
      <w:marRight w:val="0"/>
      <w:marTop w:val="0"/>
      <w:marBottom w:val="0"/>
      <w:divBdr>
        <w:top w:val="none" w:sz="0" w:space="0" w:color="auto"/>
        <w:left w:val="none" w:sz="0" w:space="0" w:color="auto"/>
        <w:bottom w:val="none" w:sz="0" w:space="0" w:color="auto"/>
        <w:right w:val="none" w:sz="0" w:space="0" w:color="auto"/>
      </w:divBdr>
    </w:div>
    <w:div w:id="1602446458">
      <w:bodyDiv w:val="1"/>
      <w:marLeft w:val="0"/>
      <w:marRight w:val="0"/>
      <w:marTop w:val="0"/>
      <w:marBottom w:val="0"/>
      <w:divBdr>
        <w:top w:val="none" w:sz="0" w:space="0" w:color="auto"/>
        <w:left w:val="none" w:sz="0" w:space="0" w:color="auto"/>
        <w:bottom w:val="none" w:sz="0" w:space="0" w:color="auto"/>
        <w:right w:val="none" w:sz="0" w:space="0" w:color="auto"/>
      </w:divBdr>
    </w:div>
    <w:div w:id="1612780311">
      <w:bodyDiv w:val="1"/>
      <w:marLeft w:val="0"/>
      <w:marRight w:val="0"/>
      <w:marTop w:val="0"/>
      <w:marBottom w:val="0"/>
      <w:divBdr>
        <w:top w:val="none" w:sz="0" w:space="0" w:color="auto"/>
        <w:left w:val="none" w:sz="0" w:space="0" w:color="auto"/>
        <w:bottom w:val="none" w:sz="0" w:space="0" w:color="auto"/>
        <w:right w:val="none" w:sz="0" w:space="0" w:color="auto"/>
      </w:divBdr>
    </w:div>
    <w:div w:id="1679960022">
      <w:bodyDiv w:val="1"/>
      <w:marLeft w:val="0"/>
      <w:marRight w:val="0"/>
      <w:marTop w:val="0"/>
      <w:marBottom w:val="0"/>
      <w:divBdr>
        <w:top w:val="none" w:sz="0" w:space="0" w:color="auto"/>
        <w:left w:val="none" w:sz="0" w:space="0" w:color="auto"/>
        <w:bottom w:val="none" w:sz="0" w:space="0" w:color="auto"/>
        <w:right w:val="none" w:sz="0" w:space="0" w:color="auto"/>
      </w:divBdr>
    </w:div>
    <w:div w:id="1708987602">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756777624">
      <w:bodyDiv w:val="1"/>
      <w:marLeft w:val="0"/>
      <w:marRight w:val="0"/>
      <w:marTop w:val="0"/>
      <w:marBottom w:val="0"/>
      <w:divBdr>
        <w:top w:val="none" w:sz="0" w:space="0" w:color="auto"/>
        <w:left w:val="none" w:sz="0" w:space="0" w:color="auto"/>
        <w:bottom w:val="none" w:sz="0" w:space="0" w:color="auto"/>
        <w:right w:val="none" w:sz="0" w:space="0" w:color="auto"/>
      </w:divBdr>
    </w:div>
    <w:div w:id="1764177878">
      <w:bodyDiv w:val="1"/>
      <w:marLeft w:val="0"/>
      <w:marRight w:val="0"/>
      <w:marTop w:val="0"/>
      <w:marBottom w:val="0"/>
      <w:divBdr>
        <w:top w:val="none" w:sz="0" w:space="0" w:color="auto"/>
        <w:left w:val="none" w:sz="0" w:space="0" w:color="auto"/>
        <w:bottom w:val="none" w:sz="0" w:space="0" w:color="auto"/>
        <w:right w:val="none" w:sz="0" w:space="0" w:color="auto"/>
      </w:divBdr>
    </w:div>
    <w:div w:id="1806923805">
      <w:bodyDiv w:val="1"/>
      <w:marLeft w:val="0"/>
      <w:marRight w:val="0"/>
      <w:marTop w:val="0"/>
      <w:marBottom w:val="0"/>
      <w:divBdr>
        <w:top w:val="none" w:sz="0" w:space="0" w:color="auto"/>
        <w:left w:val="none" w:sz="0" w:space="0" w:color="auto"/>
        <w:bottom w:val="none" w:sz="0" w:space="0" w:color="auto"/>
        <w:right w:val="none" w:sz="0" w:space="0" w:color="auto"/>
      </w:divBdr>
    </w:div>
    <w:div w:id="1823152874">
      <w:bodyDiv w:val="1"/>
      <w:marLeft w:val="0"/>
      <w:marRight w:val="0"/>
      <w:marTop w:val="0"/>
      <w:marBottom w:val="0"/>
      <w:divBdr>
        <w:top w:val="none" w:sz="0" w:space="0" w:color="auto"/>
        <w:left w:val="none" w:sz="0" w:space="0" w:color="auto"/>
        <w:bottom w:val="none" w:sz="0" w:space="0" w:color="auto"/>
        <w:right w:val="none" w:sz="0" w:space="0" w:color="auto"/>
      </w:divBdr>
    </w:div>
    <w:div w:id="1913393542">
      <w:bodyDiv w:val="1"/>
      <w:marLeft w:val="0"/>
      <w:marRight w:val="0"/>
      <w:marTop w:val="0"/>
      <w:marBottom w:val="0"/>
      <w:divBdr>
        <w:top w:val="none" w:sz="0" w:space="0" w:color="auto"/>
        <w:left w:val="none" w:sz="0" w:space="0" w:color="auto"/>
        <w:bottom w:val="none" w:sz="0" w:space="0" w:color="auto"/>
        <w:right w:val="none" w:sz="0" w:space="0" w:color="auto"/>
      </w:divBdr>
    </w:div>
    <w:div w:id="1928266356">
      <w:bodyDiv w:val="1"/>
      <w:marLeft w:val="0"/>
      <w:marRight w:val="0"/>
      <w:marTop w:val="0"/>
      <w:marBottom w:val="0"/>
      <w:divBdr>
        <w:top w:val="none" w:sz="0" w:space="0" w:color="auto"/>
        <w:left w:val="none" w:sz="0" w:space="0" w:color="auto"/>
        <w:bottom w:val="none" w:sz="0" w:space="0" w:color="auto"/>
        <w:right w:val="none" w:sz="0" w:space="0" w:color="auto"/>
      </w:divBdr>
    </w:div>
    <w:div w:id="1933663876">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1947692408">
      <w:bodyDiv w:val="1"/>
      <w:marLeft w:val="0"/>
      <w:marRight w:val="0"/>
      <w:marTop w:val="0"/>
      <w:marBottom w:val="0"/>
      <w:divBdr>
        <w:top w:val="none" w:sz="0" w:space="0" w:color="auto"/>
        <w:left w:val="none" w:sz="0" w:space="0" w:color="auto"/>
        <w:bottom w:val="none" w:sz="0" w:space="0" w:color="auto"/>
        <w:right w:val="none" w:sz="0" w:space="0" w:color="auto"/>
      </w:divBdr>
      <w:divsChild>
        <w:div w:id="1021513575">
          <w:marLeft w:val="0"/>
          <w:marRight w:val="0"/>
          <w:marTop w:val="0"/>
          <w:marBottom w:val="0"/>
          <w:divBdr>
            <w:top w:val="none" w:sz="0" w:space="0" w:color="auto"/>
            <w:left w:val="none" w:sz="0" w:space="0" w:color="auto"/>
            <w:bottom w:val="none" w:sz="0" w:space="0" w:color="auto"/>
            <w:right w:val="none" w:sz="0" w:space="0" w:color="auto"/>
          </w:divBdr>
        </w:div>
      </w:divsChild>
    </w:div>
    <w:div w:id="1954556176">
      <w:bodyDiv w:val="1"/>
      <w:marLeft w:val="0"/>
      <w:marRight w:val="0"/>
      <w:marTop w:val="0"/>
      <w:marBottom w:val="0"/>
      <w:divBdr>
        <w:top w:val="none" w:sz="0" w:space="0" w:color="auto"/>
        <w:left w:val="none" w:sz="0" w:space="0" w:color="auto"/>
        <w:bottom w:val="none" w:sz="0" w:space="0" w:color="auto"/>
        <w:right w:val="none" w:sz="0" w:space="0" w:color="auto"/>
      </w:divBdr>
    </w:div>
    <w:div w:id="2027444766">
      <w:bodyDiv w:val="1"/>
      <w:marLeft w:val="0"/>
      <w:marRight w:val="0"/>
      <w:marTop w:val="0"/>
      <w:marBottom w:val="0"/>
      <w:divBdr>
        <w:top w:val="none" w:sz="0" w:space="0" w:color="auto"/>
        <w:left w:val="none" w:sz="0" w:space="0" w:color="auto"/>
        <w:bottom w:val="none" w:sz="0" w:space="0" w:color="auto"/>
        <w:right w:val="none" w:sz="0" w:space="0" w:color="auto"/>
      </w:divBdr>
      <w:divsChild>
        <w:div w:id="587081050">
          <w:marLeft w:val="0"/>
          <w:marRight w:val="0"/>
          <w:marTop w:val="0"/>
          <w:marBottom w:val="0"/>
          <w:divBdr>
            <w:top w:val="none" w:sz="0" w:space="0" w:color="auto"/>
            <w:left w:val="none" w:sz="0" w:space="0" w:color="auto"/>
            <w:bottom w:val="none" w:sz="0" w:space="0" w:color="auto"/>
            <w:right w:val="none" w:sz="0" w:space="0" w:color="auto"/>
          </w:divBdr>
        </w:div>
      </w:divsChild>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 w:id="2120757675">
      <w:bodyDiv w:val="1"/>
      <w:marLeft w:val="0"/>
      <w:marRight w:val="0"/>
      <w:marTop w:val="0"/>
      <w:marBottom w:val="0"/>
      <w:divBdr>
        <w:top w:val="none" w:sz="0" w:space="0" w:color="auto"/>
        <w:left w:val="none" w:sz="0" w:space="0" w:color="auto"/>
        <w:bottom w:val="none" w:sz="0" w:space="0" w:color="auto"/>
        <w:right w:val="none" w:sz="0" w:space="0" w:color="auto"/>
      </w:divBdr>
      <w:divsChild>
        <w:div w:id="722676492">
          <w:marLeft w:val="0"/>
          <w:marRight w:val="0"/>
          <w:marTop w:val="0"/>
          <w:marBottom w:val="0"/>
          <w:divBdr>
            <w:top w:val="none" w:sz="0" w:space="0" w:color="auto"/>
            <w:left w:val="none" w:sz="0" w:space="0" w:color="auto"/>
            <w:bottom w:val="none" w:sz="0" w:space="0" w:color="auto"/>
            <w:right w:val="none" w:sz="0" w:space="0" w:color="auto"/>
          </w:divBdr>
        </w:div>
      </w:divsChild>
    </w:div>
    <w:div w:id="2137481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woz.tauron.pl/swoz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rodo"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woz.tauron.pl/swoz2/" TargetMode="Externa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woz.tauron.pl/swoz2/" TargetMode="External"/><Relationship Id="rId27" Type="http://schemas.openxmlformats.org/officeDocument/2006/relationships/footer" Target="footer4.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ljbSaGBGBC3DjbYph2EfdOGUt99MO9bXQRtgWZlR6+k=</DigestValue>
    </Reference>
    <Reference Type="http://www.w3.org/2000/09/xmldsig#Object" URI="#idOfficeObject">
      <DigestMethod Algorithm="http://www.w3.org/2001/04/xmlenc#sha256"/>
      <DigestValue>xHJ9ZKarJ/l/Q+oqI+6SOFIbfPMuS3HNIAhIhhRNv1U=</DigestValue>
    </Reference>
    <Reference Type="http://uri.etsi.org/01903#SignedProperties" URI="#idSignedProperties">
      <Transforms>
        <Transform Algorithm="http://www.w3.org/TR/2001/REC-xml-c14n-20010315"/>
      </Transforms>
      <DigestMethod Algorithm="http://www.w3.org/2001/04/xmlenc#sha256"/>
      <DigestValue>LG4XmG6/zg1+amFm1aPoFCypnDzE9fBcYqEkl2ZnO5A=</DigestValue>
    </Reference>
    <Reference Type="http://www.w3.org/2000/09/xmldsig#Object" URI="#idValidSigLnImg">
      <DigestMethod Algorithm="http://www.w3.org/2001/04/xmlenc#sha256"/>
      <DigestValue>e7b9lrHCRtvz4GwG6FgCfge4bCrd4SSAP33vnNlAGgk=</DigestValue>
    </Reference>
    <Reference Type="http://www.w3.org/2000/09/xmldsig#Object" URI="#idInvalidSigLnImg">
      <DigestMethod Algorithm="http://www.w3.org/2001/04/xmlenc#sha256"/>
      <DigestValue>ne35gaAMjPDED+JnIM3JWGZocpciCNRkPzk65HmeLzM=</DigestValue>
    </Reference>
  </SignedInfo>
  <SignatureValue>p5HRw94G5rn1QdBkSqzLTHRdjIDLbHhvGwT9BTw0SdnuiNCZ/4f+C2aHcvCVXPtYedDzf81AJ5R3
6WzzLqDuhp+rHffT3E4x5632q+0HsyxDl3/edVtH6rDkUAk9SthU2HEjqMEcZWC0ZXcjxflrKsGa
hfNDl4OkZ1u+E8fWVva6dFsfxwQ4E5ybi4Tuy4XFU4BKdfSB/KR2eMITbKRe2tsZ0t6K2VAXmX9N
L3UymXabiCgPleJFZ1HkQWR6dObh14iJBCLviy+ug9pPuFdKjOgYglUNc77v6XO8T7geknymwkUM
+moqqU3QRraAZMkkBCkj8u8UbG7NrNJXvot6FQ==</SignatureValue>
  <KeyInfo>
    <X509Data>
      <X509Certificate>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I2MTEzMC4GA1UdEQQnMCWBI3JvbWFuLm1hcmN6dWtAdGF1cm9uLWR5c3RyeWJ1Y2phLnBsMB0GA1UdDgQWBBSuit+aE0s0T7o9L4xXB5ejACvO/z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p7pUxma3sVqLHEtOLZyhZfmzy0406VrNX8xHvJsSe/s=</DigestValue>
      </Reference>
      <Reference URI="/word/endnotes.xml?ContentType=application/vnd.openxmlformats-officedocument.wordprocessingml.endnotes+xml">
        <DigestMethod Algorithm="http://www.w3.org/2001/04/xmlenc#sha256"/>
        <DigestValue>ynlsfSwhpE2SMi5VdYlUHc1lb6+pTAMIl+2UhOt2ARg=</DigestValue>
      </Reference>
      <Reference URI="/word/fontTable.xml?ContentType=application/vnd.openxmlformats-officedocument.wordprocessingml.fontTable+xml">
        <DigestMethod Algorithm="http://www.w3.org/2001/04/xmlenc#sha256"/>
        <DigestValue>tn0TKBKH8PP8QIHNgdIC75hOmc7xF37dhX0ZshIElZg=</DigestValue>
      </Reference>
      <Reference URI="/word/footer1.xml?ContentType=application/vnd.openxmlformats-officedocument.wordprocessingml.footer+xml">
        <DigestMethod Algorithm="http://www.w3.org/2001/04/xmlenc#sha256"/>
        <DigestValue>Vj6EpefGonprolNM/Q3ssp21rddnUWwDQBR2i5MSuZ4=</DigestValue>
      </Reference>
      <Reference URI="/word/footer2.xml?ContentType=application/vnd.openxmlformats-officedocument.wordprocessingml.footer+xml">
        <DigestMethod Algorithm="http://www.w3.org/2001/04/xmlenc#sha256"/>
        <DigestValue>wwqYH8J2hA5AqL+6k1NjC6YqsN3eouDYDQffsmWUjKY=</DigestValue>
      </Reference>
      <Reference URI="/word/footer3.xml?ContentType=application/vnd.openxmlformats-officedocument.wordprocessingml.footer+xml">
        <DigestMethod Algorithm="http://www.w3.org/2001/04/xmlenc#sha256"/>
        <DigestValue>ivRDMVrlT0UaXcz0KPdoHfcderVKkzn3tVrj8ISLIRQ=</DigestValue>
      </Reference>
      <Reference URI="/word/footer4.xml?ContentType=application/vnd.openxmlformats-officedocument.wordprocessingml.footer+xml">
        <DigestMethod Algorithm="http://www.w3.org/2001/04/xmlenc#sha256"/>
        <DigestValue>8CrxFBKvY4vRg8MHqgBjLT5PBfMMgn4PEMKxCpPJG48=</DigestValue>
      </Reference>
      <Reference URI="/word/footnotes.xml?ContentType=application/vnd.openxmlformats-officedocument.wordprocessingml.footnotes+xml">
        <DigestMethod Algorithm="http://www.w3.org/2001/04/xmlenc#sha256"/>
        <DigestValue>kyTFe1e+F5rCBX9SqDkqmPVx7tKyfHWzwlWPSRqris8=</DigestValue>
      </Reference>
      <Reference URI="/word/header1.xml?ContentType=application/vnd.openxmlformats-officedocument.wordprocessingml.header+xml">
        <DigestMethod Algorithm="http://www.w3.org/2001/04/xmlenc#sha256"/>
        <DigestValue>2Og9GOsAs5sANcokNJCfv4hrb7WfkTn0dytek1pu+Sw=</DigestValue>
      </Reference>
      <Reference URI="/word/header2.xml?ContentType=application/vnd.openxmlformats-officedocument.wordprocessingml.header+xml">
        <DigestMethod Algorithm="http://www.w3.org/2001/04/xmlenc#sha256"/>
        <DigestValue>2Czye0HXbNlH+9TDdSqdKXyTs20sGEbibabxJlajtMg=</DigestValue>
      </Reference>
      <Reference URI="/word/header3.xml?ContentType=application/vnd.openxmlformats-officedocument.wordprocessingml.header+xml">
        <DigestMethod Algorithm="http://www.w3.org/2001/04/xmlenc#sha256"/>
        <DigestValue>T6RboyjsvuW+2hXj5OaGhRIAQTRUgRIltgbinAfyZQ4=</DigestValue>
      </Reference>
      <Reference URI="/word/header4.xml?ContentType=application/vnd.openxmlformats-officedocument.wordprocessingml.header+xml">
        <DigestMethod Algorithm="http://www.w3.org/2001/04/xmlenc#sha256"/>
        <DigestValue>GumWajedW0eSw+qoHw46FDxNN48Jy384g7hvJs/xdAY=</DigestValue>
      </Reference>
      <Reference URI="/word/header5.xml?ContentType=application/vnd.openxmlformats-officedocument.wordprocessingml.header+xml">
        <DigestMethod Algorithm="http://www.w3.org/2001/04/xmlenc#sha256"/>
        <DigestValue>Lj8B9sH4ji/qroKXDWI0I2yeZzxh7C+cdp5AyGGhz3U=</DigestValue>
      </Reference>
      <Reference URI="/word/header6.xml?ContentType=application/vnd.openxmlformats-officedocument.wordprocessingml.header+xml">
        <DigestMethod Algorithm="http://www.w3.org/2001/04/xmlenc#sha256"/>
        <DigestValue>lcZHyIC/2F1MDyYZUZ6QiL4+bJAg/rGDpC7LvDZh9dw=</DigestValue>
      </Reference>
      <Reference URI="/word/media/image1.emf?ContentType=image/x-emf">
        <DigestMethod Algorithm="http://www.w3.org/2001/04/xmlenc#sha256"/>
        <DigestValue>RCqjdO787HDqhzDUIHj2rC6EYKJdGZZ2CKttabONYb0=</DigestValue>
      </Reference>
      <Reference URI="/word/media/image2.emf?ContentType=image/x-emf">
        <DigestMethod Algorithm="http://www.w3.org/2001/04/xmlenc#sha256"/>
        <DigestValue>HTmS07KlKG6sF+tqxrMjz1EHuTIiIie1LSMKoca0ZCA=</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Oc92lZ45gsdP6Ro6pDWpmU+0jHX4VoJXpPCZ/edcRaA=</DigestValue>
      </Reference>
      <Reference URI="/word/settings.xml?ContentType=application/vnd.openxmlformats-officedocument.wordprocessingml.settings+xml">
        <DigestMethod Algorithm="http://www.w3.org/2001/04/xmlenc#sha256"/>
        <DigestValue>jHf+YHgNL3ZNnfd5wYyvIP+Vui3NHo0bK6w57bV8k5Y=</DigestValue>
      </Reference>
      <Reference URI="/word/styles.xml?ContentType=application/vnd.openxmlformats-officedocument.wordprocessingml.styles+xml">
        <DigestMethod Algorithm="http://www.w3.org/2001/04/xmlenc#sha256"/>
        <DigestValue>pJQqCjOVPgYJFtz4EbdgzQxG1wsikwYonaHmMTDc0Nk=</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PWLp4qHpTZZDExCom6RI+qfFEvXpFL1aarrbLCqiZS8=</DigestValue>
      </Reference>
    </Manifest>
    <SignatureProperties>
      <SignatureProperty Id="idSignatureTime" Target="#idPackageSignature">
        <mdssi:SignatureTime xmlns:mdssi="http://schemas.openxmlformats.org/package/2006/digital-signature">
          <mdssi:Format>YYYY-MM-DDThh:mm:ssTZD</mdssi:Format>
          <mdssi:Value>2025-12-04T12:51:10Z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Roman Marczuk</SignatureText>
          <SignatureImage/>
          <SignatureComments/>
          <WindowsVersion>10.0</WindowsVersion>
          <OfficeVersion>16.0.19231/27</OfficeVersion>
          <ApplicationVersion>16.0.19231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2025-12-04T12:51:10Z</xd:SigningTime>
          <xd:SigningCertificate>
            <xd:Cert>
              <xd:CertDigest>
                <DigestMethod Algorithm="http://www.w3.org/2001/04/xmlenc#sha256"/>
                <DigestValue>tg/eOuccsptJUgai8vAlChz1aBBl38KyYMRv16yXaUo=</DigestValue>
              </xd:CertDigest>
              <xd:IssuerSerial>
                <X509IssuerName>CN=TAURON CA1, O=TAURON, C=PL</X509IssuerName>
                <X509SerialNumber>1858862877826758614955027260570153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AA0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Object Id="idInvalidSigLnImg">AQAAAGwAAAAAAAAAAAAAAP8AAAB/AAAAAAAAAAAAAABzGwAAtQ0AACBFTUYAAAEAt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F9n2gq8Oo7BQ6/KMGTjP4uj+xrtfWZbAS533VifZgGM=</DigestValue>
    </Reference>
    <Reference Type="http://www.w3.org/2000/09/xmldsig#Object" URI="#idOfficeObject">
      <DigestMethod Algorithm="http://www.w3.org/2001/04/xmlenc#sha256"/>
      <DigestValue>/mQu0tLgO0i0U6+rg+v7UQHZzGBrgRhWgE7MbeTI8I4=</DigestValue>
    </Reference>
    <Reference Type="http://uri.etsi.org/01903#SignedProperties" URI="#idSignedProperties">
      <Transforms>
        <Transform Algorithm="http://www.w3.org/TR/2001/REC-xml-c14n-20010315"/>
      </Transforms>
      <DigestMethod Algorithm="http://www.w3.org/2001/04/xmlenc#sha256"/>
      <DigestValue>wQZY8arUcHCayE9JSltTuSOWcE98ue83db6R0CsH4Qc=</DigestValue>
    </Reference>
    <Reference Type="http://www.w3.org/2000/09/xmldsig#Object" URI="#idValidSigLnImg">
      <DigestMethod Algorithm="http://www.w3.org/2001/04/xmlenc#sha256"/>
      <DigestValue>b4JmCMEWlJBeUk5PuEdYecN7EPoLfKwAzkvsEypGgFU=</DigestValue>
    </Reference>
    <Reference Type="http://www.w3.org/2000/09/xmldsig#Object" URI="#idInvalidSigLnImg">
      <DigestMethod Algorithm="http://www.w3.org/2001/04/xmlenc#sha256"/>
      <DigestValue>Nxj3WaxJuuO/czmWWnqhhSFiH/NHxisi3TrPUJvH2J4=</DigestValue>
    </Reference>
  </SignedInfo>
  <SignatureValue>E+LGzeX9GuJBVt/X8qv7Fk/J1W4dzJglOzUvyTlq6Ti8bMnGcsxF7FSrT593Shh1cYgHadBRqH7R
13UDyykuvfvpvzrm0lQ0E3DatpN7uDE7YlbNDkdlc+5JDcDnWHbOQavgfi0wUxglCvTn+CQDyMbO
ohNou5n7bqH7q0B6QGP3teMCOvqTAUKBd6xHnTwrAvcr+uXz8XndabcT1w7ik79nOh6PXR8kq9QZ
hCPr+KzOac7T6y1sNCKjZPhYWhSCIS/r3B8KSVLvwEd0UmsnkpfupKxmXstLGOqkdmOFWdxTj57v
2XZEhVqcxYObx3qP2GSSqnNMapTSuEUqVRdjXw==</SignatureValue>
  <KeyInfo>
    <X509Data>
      <X509Certificate>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MTkwNjMwLgYDVR0RBCcwJYEjbWlyb3NsYXcubXJvekB0YXVyb24tZHlzdHJ5YnVjamEucGwwHQYDVR0OBBYEFHnFZZ9ZQmwwx5HgRVeMjGG2XvDL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</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p7pUxma3sVqLHEtOLZyhZfmzy0406VrNX8xHvJsSe/s=</DigestValue>
      </Reference>
      <Reference URI="/word/endnotes.xml?ContentType=application/vnd.openxmlformats-officedocument.wordprocessingml.endnotes+xml">
        <DigestMethod Algorithm="http://www.w3.org/2001/04/xmlenc#sha256"/>
        <DigestValue>ynlsfSwhpE2SMi5VdYlUHc1lb6+pTAMIl+2UhOt2ARg=</DigestValue>
      </Reference>
      <Reference URI="/word/fontTable.xml?ContentType=application/vnd.openxmlformats-officedocument.wordprocessingml.fontTable+xml">
        <DigestMethod Algorithm="http://www.w3.org/2001/04/xmlenc#sha256"/>
        <DigestValue>tn0TKBKH8PP8QIHNgdIC75hOmc7xF37dhX0ZshIElZg=</DigestValue>
      </Reference>
      <Reference URI="/word/footer1.xml?ContentType=application/vnd.openxmlformats-officedocument.wordprocessingml.footer+xml">
        <DigestMethod Algorithm="http://www.w3.org/2001/04/xmlenc#sha256"/>
        <DigestValue>Vj6EpefGonprolNM/Q3ssp21rddnUWwDQBR2i5MSuZ4=</DigestValue>
      </Reference>
      <Reference URI="/word/footer2.xml?ContentType=application/vnd.openxmlformats-officedocument.wordprocessingml.footer+xml">
        <DigestMethod Algorithm="http://www.w3.org/2001/04/xmlenc#sha256"/>
        <DigestValue>wwqYH8J2hA5AqL+6k1NjC6YqsN3eouDYDQffsmWUjKY=</DigestValue>
      </Reference>
      <Reference URI="/word/footer3.xml?ContentType=application/vnd.openxmlformats-officedocument.wordprocessingml.footer+xml">
        <DigestMethod Algorithm="http://www.w3.org/2001/04/xmlenc#sha256"/>
        <DigestValue>ivRDMVrlT0UaXcz0KPdoHfcderVKkzn3tVrj8ISLIRQ=</DigestValue>
      </Reference>
      <Reference URI="/word/footer4.xml?ContentType=application/vnd.openxmlformats-officedocument.wordprocessingml.footer+xml">
        <DigestMethod Algorithm="http://www.w3.org/2001/04/xmlenc#sha256"/>
        <DigestValue>8CrxFBKvY4vRg8MHqgBjLT5PBfMMgn4PEMKxCpPJG48=</DigestValue>
      </Reference>
      <Reference URI="/word/footnotes.xml?ContentType=application/vnd.openxmlformats-officedocument.wordprocessingml.footnotes+xml">
        <DigestMethod Algorithm="http://www.w3.org/2001/04/xmlenc#sha256"/>
        <DigestValue>kyTFe1e+F5rCBX9SqDkqmPVx7tKyfHWzwlWPSRqris8=</DigestValue>
      </Reference>
      <Reference URI="/word/header1.xml?ContentType=application/vnd.openxmlformats-officedocument.wordprocessingml.header+xml">
        <DigestMethod Algorithm="http://www.w3.org/2001/04/xmlenc#sha256"/>
        <DigestValue>2Og9GOsAs5sANcokNJCfv4hrb7WfkTn0dytek1pu+Sw=</DigestValue>
      </Reference>
      <Reference URI="/word/header2.xml?ContentType=application/vnd.openxmlformats-officedocument.wordprocessingml.header+xml">
        <DigestMethod Algorithm="http://www.w3.org/2001/04/xmlenc#sha256"/>
        <DigestValue>2Czye0HXbNlH+9TDdSqdKXyTs20sGEbibabxJlajtMg=</DigestValue>
      </Reference>
      <Reference URI="/word/header3.xml?ContentType=application/vnd.openxmlformats-officedocument.wordprocessingml.header+xml">
        <DigestMethod Algorithm="http://www.w3.org/2001/04/xmlenc#sha256"/>
        <DigestValue>T6RboyjsvuW+2hXj5OaGhRIAQTRUgRIltgbinAfyZQ4=</DigestValue>
      </Reference>
      <Reference URI="/word/header4.xml?ContentType=application/vnd.openxmlformats-officedocument.wordprocessingml.header+xml">
        <DigestMethod Algorithm="http://www.w3.org/2001/04/xmlenc#sha256"/>
        <DigestValue>GumWajedW0eSw+qoHw46FDxNN48Jy384g7hvJs/xdAY=</DigestValue>
      </Reference>
      <Reference URI="/word/header5.xml?ContentType=application/vnd.openxmlformats-officedocument.wordprocessingml.header+xml">
        <DigestMethod Algorithm="http://www.w3.org/2001/04/xmlenc#sha256"/>
        <DigestValue>Lj8B9sH4ji/qroKXDWI0I2yeZzxh7C+cdp5AyGGhz3U=</DigestValue>
      </Reference>
      <Reference URI="/word/header6.xml?ContentType=application/vnd.openxmlformats-officedocument.wordprocessingml.header+xml">
        <DigestMethod Algorithm="http://www.w3.org/2001/04/xmlenc#sha256"/>
        <DigestValue>lcZHyIC/2F1MDyYZUZ6QiL4+bJAg/rGDpC7LvDZh9dw=</DigestValue>
      </Reference>
      <Reference URI="/word/media/image1.emf?ContentType=image/x-emf">
        <DigestMethod Algorithm="http://www.w3.org/2001/04/xmlenc#sha256"/>
        <DigestValue>RCqjdO787HDqhzDUIHj2rC6EYKJdGZZ2CKttabONYb0=</DigestValue>
      </Reference>
      <Reference URI="/word/media/image2.emf?ContentType=image/x-emf">
        <DigestMethod Algorithm="http://www.w3.org/2001/04/xmlenc#sha256"/>
        <DigestValue>HTmS07KlKG6sF+tqxrMjz1EHuTIiIie1LSMKoca0ZCA=</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Oc92lZ45gsdP6Ro6pDWpmU+0jHX4VoJXpPCZ/edcRaA=</DigestValue>
      </Reference>
      <Reference URI="/word/settings.xml?ContentType=application/vnd.openxmlformats-officedocument.wordprocessingml.settings+xml">
        <DigestMethod Algorithm="http://www.w3.org/2001/04/xmlenc#sha256"/>
        <DigestValue>jHf+YHgNL3ZNnfd5wYyvIP+Vui3NHo0bK6w57bV8k5Y=</DigestValue>
      </Reference>
      <Reference URI="/word/styles.xml?ContentType=application/vnd.openxmlformats-officedocument.wordprocessingml.styles+xml">
        <DigestMethod Algorithm="http://www.w3.org/2001/04/xmlenc#sha256"/>
        <DigestValue>pJQqCjOVPgYJFtz4EbdgzQxG1wsikwYonaHmMTDc0Nk=</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PWLp4qHpTZZDExCom6RI+qfFEvXpFL1aarrbLCqiZS8=</DigestValue>
      </Reference>
    </Manifest>
    <SignatureProperties>
      <SignatureProperty Id="idSignatureTime" Target="#idPackageSignature">
        <mdssi:SignatureTime xmlns:mdssi="http://schemas.openxmlformats.org/package/2006/digital-signature">
          <mdssi:Format>YYYY-MM-DDThh:mm:ssTZD</mdssi:Format>
          <mdssi:Value>2025-12-04T12:56:43Z</mdssi:Value>
        </mdssi:SignatureTime>
      </SignatureProperty>
    </SignatureProperties>
  </Object>
  <Object Id="idOfficeObject">
    <SignatureProperties>
      <SignatureProperty Id="idOfficeV1Details" Target="#idPackageSignature">
        <SignatureInfoV1 xmlns="http://schemas.microsoft.com/office/2006/digsig">
          <SetupID>{9F0D3565-6A5A-4028-B506-FE78B75F0C06}</SetupID>
          <SignatureText>Mirosław Mróz</SignatureText>
          <SignatureImage/>
          <SignatureComments/>
          <WindowsVersion>10.0</WindowsVersion>
          <OfficeVersion>16.0.19231/27</OfficeVersion>
          <ApplicationVersion>16.0.19231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2025-12-04T12:56:43Z</xd:SigningTime>
          <xd:SigningCertificate>
            <xd:Cert>
              <xd:CertDigest>
                <DigestMethod Algorithm="http://www.w3.org/2001/04/xmlenc#sha256"/>
                <DigestValue>sl86Lhmw0gxmNjE1cEBwnUnMPJA02S/XCklisnoPooY=</DigestValue>
              </xd:CertDigest>
              <xd:IssuerSerial>
                <X509IssuerName>CN=TAURON CA1, O=TAURON, C=PL</X509IssuerName>
                <X509SerialNumber>1858862877826758614955027260513333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J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AA0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B0b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TAAAASAAAACUAAAAMAAAABAAAAFQAAACcAAAAKgAAADMAAACRAAAARwAAAAEAAABVldtBX0LbQSoAAAAzAAAADQAAAEwAAAAAAAAAAAAAAAAAAAD//////////2gAAABNAGkAcgBvAHMAQgFhAHcAIABNAHIA8wB6AAAADgAAAAQAAAAGAAAACQAAAAcAAAAEAAAACAAAAAwAAAAEAAAADgAAAAYAAAAJAAAAB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</Object>
  <Object Id="idInvalidSigLnImg">AQAAAGwAAAAAAAAAAAAAAP8AAAB/AAAAAAAAAAAAAABzGwAAtQ0AACBFTUYAAAEAr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Y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TAAAASAAAACUAAAAMAAAABAAAAFQAAACcAAAAKgAAADMAAACRAAAARwAAAAEAAABVldtBX0LbQSoAAAAzAAAADQAAAEwAAAAAAAAAAAAAAAAAAAD//////////2gAAABNAGkAcgBvAHMAQgFhAHcAIABNAHIA8wB6AABjDgAAAAQAAAAGAAAACQAAAAcAAAAEAAAACAAAAAwAAAAEAAAADgAAAAYAAAAJAAAAB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4.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80910-E817-4351-93DB-4EE46FDA5E2D}">
  <ds:schemaRefs>
    <ds:schemaRef ds:uri="http://schemas.microsoft.com/sharepoint/v3/contenttype/forms"/>
  </ds:schemaRefs>
</ds:datastoreItem>
</file>

<file path=customXml/itemProps2.xml><?xml version="1.0" encoding="utf-8"?>
<ds:datastoreItem xmlns:ds="http://schemas.openxmlformats.org/officeDocument/2006/customXml" ds:itemID="{F3CAA2FD-FFDD-4F45-BA2A-E83730B9E4F6}">
  <ds:schemaRefs>
    <ds:schemaRef ds:uri="http://schemas.microsoft.com/office/2006/metadata/longProperties"/>
  </ds:schemaRefs>
</ds:datastoreItem>
</file>

<file path=customXml/itemProps3.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customXml/itemProps4.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C0A6175F-202E-4487-83D2-65A91C152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13</Pages>
  <Words>4083</Words>
  <Characters>24504</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28530</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Marczuk Roman (TD OWB)</cp:lastModifiedBy>
  <cp:revision>20</cp:revision>
  <cp:lastPrinted>2021-04-12T08:09:00Z</cp:lastPrinted>
  <dcterms:created xsi:type="dcterms:W3CDTF">2025-12-01T12:08:00Z</dcterms:created>
  <dcterms:modified xsi:type="dcterms:W3CDTF">2025-12-04T12:50:00Z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